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A1" w:rsidRDefault="00F22BA1" w:rsidP="00956C3C">
      <w:pPr>
        <w:pStyle w:val="Subtitle"/>
        <w:rPr>
          <w:rFonts w:cs="Arial"/>
          <w:color w:val="FF0000"/>
          <w:sz w:val="96"/>
          <w:szCs w:val="9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з" style="position:absolute;margin-left:450.35pt;margin-top:-26.85pt;width:139.05pt;height:94.35pt;z-index:-251680768;visibility:visible">
            <v:imagedata r:id="rId7" o:title=""/>
          </v:shape>
        </w:pict>
      </w:r>
      <w:r>
        <w:rPr>
          <w:noProof/>
          <w:lang w:eastAsia="ru-RU"/>
        </w:rPr>
        <w:pict>
          <v:shape id="_x0000_s1027" type="#_x0000_t75" alt="з" style="position:absolute;margin-left:-47.7pt;margin-top:-26.85pt;width:137.05pt;height:94.35pt;z-index:-251678720;visibility:visible">
            <v:imagedata r:id="rId7" o:title=""/>
          </v:shape>
        </w:pict>
      </w:r>
      <w:r>
        <w:rPr>
          <w:color w:val="FF0000"/>
          <w:sz w:val="96"/>
          <w:szCs w:val="96"/>
        </w:rPr>
        <w:t xml:space="preserve">      </w:t>
      </w:r>
      <w:r w:rsidRPr="00804039">
        <w:rPr>
          <w:rFonts w:cs="Arial"/>
          <w:color w:val="FF0000"/>
          <w:sz w:val="96"/>
          <w:szCs w:val="9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96.75pt;height:123pt" fillcolor="red" strokecolor="#009" strokeweight="1pt">
            <v:shadow on="t" color="#009" offset="7pt,-7pt"/>
            <v:textpath style="font-family:&quot;Impact&quot;;font-size:40pt;v-text-spacing:52429f;v-text-kern:t" trim="t" fitpath="t" xscale="f" string="Минусинский вестник&#10;&quot;01&quot;"/>
          </v:shape>
        </w:pict>
      </w:r>
    </w:p>
    <w:p w:rsidR="00F22BA1" w:rsidRDefault="00F22BA1" w:rsidP="00956C3C">
      <w:pPr>
        <w:pStyle w:val="Subtitle"/>
        <w:jc w:val="right"/>
        <w:rPr>
          <w:rFonts w:cs="Arial"/>
          <w:b/>
          <w:bCs/>
          <w:color w:val="auto"/>
        </w:rPr>
      </w:pPr>
      <w:r>
        <w:rPr>
          <w:b/>
          <w:bCs/>
          <w:color w:val="auto"/>
        </w:rPr>
        <w:t>Выпуск №8</w:t>
      </w:r>
    </w:p>
    <w:p w:rsidR="00F22BA1" w:rsidRPr="00956C3C" w:rsidRDefault="00F22BA1" w:rsidP="00956C3C">
      <w:pPr>
        <w:pStyle w:val="Subtitle"/>
        <w:jc w:val="right"/>
        <w:rPr>
          <w:rFonts w:cs="Arial"/>
          <w:b/>
          <w:bCs/>
          <w:color w:val="auto"/>
        </w:rPr>
      </w:pPr>
      <w:r>
        <w:rPr>
          <w:b/>
          <w:bCs/>
          <w:color w:val="auto"/>
        </w:rPr>
        <w:t>от 19 августа</w:t>
      </w:r>
      <w:r w:rsidRPr="00AE0003">
        <w:rPr>
          <w:b/>
          <w:bCs/>
          <w:color w:val="auto"/>
        </w:rPr>
        <w:t xml:space="preserve"> 201</w:t>
      </w:r>
      <w:r>
        <w:rPr>
          <w:b/>
          <w:bCs/>
          <w:color w:val="auto"/>
        </w:rPr>
        <w:t>4</w:t>
      </w:r>
      <w:r w:rsidRPr="00AE0003">
        <w:rPr>
          <w:b/>
          <w:bCs/>
          <w:color w:val="auto"/>
        </w:rPr>
        <w:t xml:space="preserve"> года</w:t>
      </w:r>
    </w:p>
    <w:p w:rsidR="00F22BA1" w:rsidRDefault="00F22BA1">
      <w:r>
        <w:rPr>
          <w:noProof/>
          <w:lang w:eastAsia="ru-RU"/>
        </w:rPr>
        <w:pict>
          <v:shape id="Рисунок 2" o:spid="_x0000_s1028" type="#_x0000_t75" style="position:absolute;margin-left:-30.15pt;margin-top:17.35pt;width:599.2pt;height:505.65pt;z-index:-251679744;visibility:visible">
            <v:imagedata r:id="rId8" o:title=""/>
          </v:shape>
        </w:pict>
      </w:r>
    </w:p>
    <w:p w:rsidR="00F22BA1" w:rsidRPr="00AE0003" w:rsidRDefault="00F22BA1" w:rsidP="00321B57">
      <w:pPr>
        <w:jc w:val="center"/>
      </w:pPr>
    </w:p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Pr="00AE0003" w:rsidRDefault="00F22BA1" w:rsidP="00AE0003"/>
    <w:p w:rsidR="00F22BA1" w:rsidRDefault="00F22BA1" w:rsidP="00AE0003"/>
    <w:p w:rsidR="00F22BA1" w:rsidRDefault="00F22BA1" w:rsidP="00AE0003">
      <w:pPr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22BA1" w:rsidRDefault="00F22BA1" w:rsidP="00AE0003">
      <w:pPr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22BA1" w:rsidRDefault="00F22BA1" w:rsidP="00AE0003">
      <w:pPr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22BA1" w:rsidRDefault="00F22BA1" w:rsidP="00AE0003">
      <w:pPr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22BA1" w:rsidRDefault="00F22BA1" w:rsidP="00AE0003">
      <w:pPr>
        <w:ind w:firstLine="70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F22BA1" w:rsidRDefault="00F22BA1" w:rsidP="00AE0003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shape id="Рисунок 7" o:spid="_x0000_s1029" type="#_x0000_t75" alt="значек" style="position:absolute;left:0;text-align:left;margin-left:-30.8pt;margin-top:8.45pt;width:82.9pt;height:70pt;z-index:-251677696;visibility:visible">
            <v:imagedata r:id="rId9" o:title=""/>
          </v:shape>
        </w:pict>
      </w:r>
      <w:r>
        <w:rPr>
          <w:noProof/>
          <w:lang w:eastAsia="ru-RU"/>
        </w:rPr>
        <w:pict>
          <v:shape id="_x0000_s1030" type="#_x0000_t75" alt="значек" style="position:absolute;left:0;text-align:left;margin-left:475.3pt;margin-top:5pt;width:83.75pt;height:70.5pt;z-index:-251676672;visibility:visible">
            <v:imagedata r:id="rId9" o:title=""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</w:p>
    <w:p w:rsidR="00F22BA1" w:rsidRDefault="00F22BA1" w:rsidP="00956C3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F22BA1" w:rsidRPr="0021033E" w:rsidRDefault="00F22BA1" w:rsidP="0021033E">
      <w:pPr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Минусинску и Минусинскому район</w:t>
      </w:r>
    </w:p>
    <w:p w:rsidR="00F22BA1" w:rsidRPr="00056F70" w:rsidRDefault="00F22BA1" w:rsidP="00056F70">
      <w:pPr>
        <w:ind w:firstLine="708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pict>
          <v:shape id="Рисунок 15" o:spid="_x0000_s1031" type="#_x0000_t75" alt="1" style="position:absolute;left:0;text-align:left;margin-left:-30.8pt;margin-top:-26.85pt;width:256.7pt;height:154.9pt;z-index:-251675648;visibility:visible">
            <v:imagedata r:id="rId10" o:title=""/>
          </v:shape>
        </w:pic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         </w:t>
      </w:r>
      <w:r w:rsidRPr="00056F7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                                          </w:t>
      </w:r>
    </w:p>
    <w:p w:rsidR="00F22BA1" w:rsidRDefault="00F22BA1" w:rsidP="00AE0003">
      <w:pPr>
        <w:ind w:firstLine="708"/>
        <w:jc w:val="center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r>
        <w:rPr>
          <w:noProof/>
          <w:lang w:eastAsia="ru-RU"/>
        </w:rPr>
        <w:pict>
          <v:shape id="Рисунок 11" o:spid="_x0000_s1032" type="#_x0000_t75" style="position:absolute;left:0;text-align:left;margin-left:-27pt;margin-top:75.8pt;width:597.75pt;height:307.35pt;z-index:-251672576;visibility:visible">
            <v:imagedata r:id="rId11" o:title=""/>
          </v:shape>
        </w:pict>
      </w: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     </w:t>
      </w:r>
      <w:r w:rsidRPr="00804039">
        <w:rPr>
          <w:rFonts w:ascii="Times New Roman" w:hAnsi="Times New Roman" w:cs="Times New Roman"/>
          <w:i/>
          <w:iCs/>
          <w:color w:val="FF0000"/>
          <w:sz w:val="20"/>
          <w:szCs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396.75pt;height:78.75pt" adj="5665" fillcolor="black">
            <v:shadow color="#868686"/>
            <v:textpath style="font-family:&quot;Impact&quot;;font-size:44pt;v-text-kern:t" trim="t" fitpath="t" xscale="f" string="сегодня в номере:"/>
          </v:shape>
        </w:pict>
      </w:r>
    </w:p>
    <w:p w:rsidR="00F22BA1" w:rsidRDefault="00F22BA1" w:rsidP="004C1B4C">
      <w:pPr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F22BA1" w:rsidRPr="004C3582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Стр.2-3</w:t>
      </w:r>
      <w:r w:rsidRPr="004C3582">
        <w:rPr>
          <w:rFonts w:ascii="Times New Roman" w:hAnsi="Times New Roman" w:cs="Times New Roman"/>
          <w:i/>
          <w:iCs/>
          <w:sz w:val="32"/>
          <w:szCs w:val="32"/>
        </w:rPr>
        <w:t xml:space="preserve">  Оперативная обстановка </w:t>
      </w:r>
    </w:p>
    <w:p w:rsidR="00F22BA1" w:rsidRPr="004C3582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4C3582">
        <w:rPr>
          <w:rFonts w:ascii="Times New Roman" w:hAnsi="Times New Roman" w:cs="Times New Roman"/>
          <w:i/>
          <w:iCs/>
          <w:sz w:val="32"/>
          <w:szCs w:val="32"/>
        </w:rPr>
        <w:t xml:space="preserve">с пожарами в Красноярском крае </w:t>
      </w:r>
    </w:p>
    <w:p w:rsidR="00F22BA1" w:rsidRPr="004C3582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Стр.4-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6</w:t>
      </w: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4C3582">
        <w:rPr>
          <w:rFonts w:ascii="Times New Roman" w:hAnsi="Times New Roman" w:cs="Times New Roman"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i/>
          <w:iCs/>
          <w:sz w:val="32"/>
          <w:szCs w:val="32"/>
        </w:rPr>
        <w:t>Берегите свое имущество</w:t>
      </w: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F22BA1" w:rsidRPr="004C3582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Стр.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7</w:t>
      </w: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-8 </w:t>
      </w:r>
      <w:r w:rsidRPr="004C3582">
        <w:rPr>
          <w:rFonts w:ascii="Times New Roman" w:hAnsi="Times New Roman" w:cs="Times New Roman"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i/>
          <w:iCs/>
          <w:sz w:val="32"/>
          <w:szCs w:val="32"/>
        </w:rPr>
        <w:t>Огнетушитель может спасти Вам жизнь</w:t>
      </w:r>
      <w:r w:rsidRPr="004C3582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F22BA1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Стр.9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-10</w:t>
      </w:r>
      <w:r w:rsidRPr="004C3582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Pr="004C3582">
        <w:rPr>
          <w:rFonts w:ascii="Times New Roman" w:hAnsi="Times New Roman" w:cs="Times New Roman"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i/>
          <w:iCs/>
          <w:sz w:val="32"/>
          <w:szCs w:val="32"/>
        </w:rPr>
        <w:t>Сезон уборки урожая</w:t>
      </w:r>
    </w:p>
    <w:p w:rsidR="00F22BA1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Стр.11 </w:t>
      </w:r>
      <w:r w:rsidRPr="002B0234">
        <w:rPr>
          <w:rFonts w:ascii="Times New Roman" w:hAnsi="Times New Roman" w:cs="Times New Roman"/>
          <w:i/>
          <w:iCs/>
          <w:sz w:val="32"/>
          <w:szCs w:val="32"/>
        </w:rPr>
        <w:t>«</w:t>
      </w:r>
      <w:r>
        <w:rPr>
          <w:rFonts w:ascii="Times New Roman" w:hAnsi="Times New Roman" w:cs="Times New Roman"/>
          <w:i/>
          <w:iCs/>
          <w:sz w:val="32"/>
          <w:szCs w:val="32"/>
        </w:rPr>
        <w:t>Безопасность в школе</w:t>
      </w:r>
      <w:r w:rsidRPr="002B0234">
        <w:rPr>
          <w:rFonts w:ascii="Times New Roman" w:hAnsi="Times New Roman" w:cs="Times New Roman"/>
          <w:i/>
          <w:iCs/>
          <w:sz w:val="32"/>
          <w:szCs w:val="32"/>
        </w:rPr>
        <w:t>»</w:t>
      </w:r>
    </w:p>
    <w:p w:rsidR="00F22BA1" w:rsidRPr="004C3582" w:rsidRDefault="00F22BA1" w:rsidP="00470068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Стр.12. «Агитационная работа»</w:t>
      </w:r>
    </w:p>
    <w:p w:rsidR="00F22BA1" w:rsidRDefault="00F22BA1" w:rsidP="004C3582">
      <w:pPr>
        <w:tabs>
          <w:tab w:val="left" w:pos="2460"/>
        </w:tabs>
        <w:spacing w:line="240" w:lineRule="auto"/>
        <w:ind w:left="360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rFonts w:ascii="Times New Roman" w:hAnsi="Times New Roman" w:cs="Times New Roman"/>
          <w:i/>
          <w:iCs/>
          <w:sz w:val="40"/>
          <w:szCs w:val="40"/>
        </w:rPr>
        <w:tab/>
      </w:r>
    </w:p>
    <w:p w:rsidR="00F22BA1" w:rsidRPr="00E440C0" w:rsidRDefault="00F22BA1" w:rsidP="004C3582">
      <w:pPr>
        <w:tabs>
          <w:tab w:val="left" w:pos="2460"/>
        </w:tabs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</w:p>
    <w:p w:rsidR="00F22BA1" w:rsidRPr="00E440C0" w:rsidRDefault="00F22BA1" w:rsidP="00E440C0">
      <w:pPr>
        <w:tabs>
          <w:tab w:val="left" w:pos="2460"/>
        </w:tabs>
        <w:spacing w:line="240" w:lineRule="auto"/>
        <w:ind w:left="360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2</w:t>
      </w:r>
    </w:p>
    <w:p w:rsidR="00F22BA1" w:rsidRPr="004775B5" w:rsidRDefault="00F22BA1" w:rsidP="004775B5">
      <w:pPr>
        <w:pStyle w:val="ListParagraph"/>
        <w:rPr>
          <w:rFonts w:ascii="Times New Roman" w:hAnsi="Times New Roman" w:cs="Times New Roman"/>
          <w:i/>
          <w:iCs/>
          <w:sz w:val="48"/>
          <w:szCs w:val="48"/>
        </w:rPr>
      </w:pPr>
      <w:r w:rsidRPr="00804039">
        <w:rPr>
          <w:rFonts w:ascii="Times New Roman" w:hAnsi="Times New Roman" w:cs="Times New Roman"/>
          <w:i/>
          <w:iCs/>
          <w:sz w:val="40"/>
          <w:szCs w:val="40"/>
        </w:rPr>
        <w:pict>
          <v:shape id="_x0000_i1027" type="#_x0000_t161" style="width:488.25pt;height:79.5pt" adj="5665" fillcolor="black">
            <v:shadow color="#868686"/>
            <v:textpath style="font-family:&quot;Impact&quot;;font-size:32pt;v-text-kern:t" trim="t" fitpath="t" xscale="f" string="Оперативная обстановка"/>
          </v:shape>
        </w:pict>
      </w:r>
    </w:p>
    <w:p w:rsidR="00F22BA1" w:rsidRPr="004775B5" w:rsidRDefault="00F22BA1" w:rsidP="004775B5">
      <w:pPr>
        <w:spacing w:after="0"/>
        <w:ind w:firstLine="708"/>
        <w:rPr>
          <w:rFonts w:ascii="Times New Roman" w:hAnsi="Times New Roman" w:cs="Times New Roman"/>
          <w:i/>
          <w:iCs/>
          <w:sz w:val="40"/>
          <w:szCs w:val="40"/>
        </w:rPr>
      </w:pPr>
      <w:r>
        <w:rPr>
          <w:noProof/>
          <w:lang w:eastAsia="ru-RU"/>
        </w:rPr>
        <w:pict>
          <v:shape id="Рисунок 34" o:spid="_x0000_s1033" type="#_x0000_t75" style="position:absolute;left:0;text-align:left;margin-left:207.9pt;margin-top:24.85pt;width:356.4pt;height:180.75pt;z-index:-251667456;visibility:visible">
            <v:imagedata r:id="rId12" o:title=""/>
          </v:shape>
        </w:pict>
      </w:r>
      <w:r>
        <w:rPr>
          <w:noProof/>
          <w:lang w:eastAsia="ru-RU"/>
        </w:rPr>
        <w:pict>
          <v:shape id="_x0000_s1034" type="#_x0000_t75" alt="значек" style="position:absolute;left:0;text-align:left;margin-left:449.85pt;margin-top:353pt;width:112.7pt;height:89.9pt;z-index:-251673600;visibility:visible">
            <v:imagedata r:id="rId9" o:title=""/>
          </v:shape>
        </w:pict>
      </w:r>
      <w:r>
        <w:rPr>
          <w:noProof/>
          <w:lang w:eastAsia="ru-RU"/>
        </w:rPr>
        <w:pict>
          <v:shape id="_x0000_s1035" type="#_x0000_t75" alt="значек" style="position:absolute;left:0;text-align:left;margin-left:-26.4pt;margin-top:353pt;width:112.7pt;height:89.85pt;z-index:-251674624;visibility:visible">
            <v:imagedata r:id="rId9" o:title=""/>
          </v:shape>
        </w:pict>
      </w:r>
      <w:r w:rsidRPr="004775B5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в г. Мину</w:t>
      </w: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синске и Минусинском районе на 19.08</w:t>
      </w:r>
      <w:r w:rsidRPr="004775B5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.201</w:t>
      </w:r>
      <w:r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4</w:t>
      </w:r>
      <w:r w:rsidRPr="004775B5">
        <w:rPr>
          <w:rFonts w:ascii="Times New Roman" w:hAnsi="Times New Roman" w:cs="Times New Roman"/>
          <w:b/>
          <w:bCs/>
          <w:i/>
          <w:iCs/>
          <w:color w:val="FF0000"/>
          <w:sz w:val="40"/>
          <w:szCs w:val="40"/>
        </w:rPr>
        <w:t>г</w:t>
      </w:r>
      <w:r>
        <w:rPr>
          <w:rFonts w:ascii="Times New Roman" w:hAnsi="Times New Roman" w:cs="Times New Roman"/>
          <w:i/>
          <w:iCs/>
          <w:sz w:val="40"/>
          <w:szCs w:val="40"/>
        </w:rPr>
        <w:t>.</w:t>
      </w:r>
    </w:p>
    <w:tbl>
      <w:tblPr>
        <w:tblW w:w="0" w:type="auto"/>
        <w:tblInd w:w="-106" w:type="dxa"/>
        <w:tblLayout w:type="fixed"/>
        <w:tblLook w:val="0000"/>
      </w:tblPr>
      <w:tblGrid>
        <w:gridCol w:w="4249"/>
      </w:tblGrid>
      <w:tr w:rsidR="00F22BA1" w:rsidRPr="00687B26">
        <w:trPr>
          <w:trHeight w:val="3248"/>
        </w:trPr>
        <w:tc>
          <w:tcPr>
            <w:tcW w:w="4249" w:type="dxa"/>
          </w:tcPr>
          <w:p w:rsidR="00F22BA1" w:rsidRDefault="00F22BA1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 w:rsidRPr="004C1B4C"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  <w:p w:rsidR="00F22B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D26D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Чрезвычайные ситуации -0</w:t>
            </w:r>
          </w:p>
          <w:p w:rsidR="00F22BA1" w:rsidRPr="00D26D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F22B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 Произошло пожаров -110</w:t>
            </w:r>
          </w:p>
          <w:p w:rsidR="00F22BA1" w:rsidRPr="00D26D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F22BA1" w:rsidRPr="00D26D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D26D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Лесных пожаров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35</w:t>
            </w:r>
          </w:p>
          <w:p w:rsidR="00F22B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F22BA1" w:rsidRPr="00D26D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Погибло людей на пожарах - 12</w:t>
            </w:r>
          </w:p>
          <w:p w:rsidR="00F22BA1" w:rsidRDefault="00F22BA1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</w:pPr>
          </w:p>
          <w:p w:rsidR="00F22BA1" w:rsidRPr="00687B26" w:rsidRDefault="00F22BA1">
            <w:pPr>
              <w:pStyle w:val="Default"/>
              <w:rPr>
                <w:b/>
                <w:bCs/>
                <w:i/>
                <w:iCs/>
                <w:color w:val="auto"/>
                <w:sz w:val="28"/>
                <w:szCs w:val="28"/>
              </w:rPr>
            </w:pPr>
            <w:r w:rsidRPr="00D26DA1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Травмировано на пожарах 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19</w:t>
            </w:r>
          </w:p>
        </w:tc>
      </w:tr>
    </w:tbl>
    <w:p w:rsidR="00F22BA1" w:rsidRDefault="00F22BA1" w:rsidP="00A94CEE">
      <w:pPr>
        <w:spacing w:after="36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s1036" type="#_x0000_t75" alt="значек" style="position:absolute;margin-left:-27pt;margin-top:17.5pt;width:53.65pt;height:55.85pt;z-index:-251671552;visibility:visible;mso-position-horizontal-relative:text;mso-position-vertical-relative:text">
            <v:imagedata r:id="rId9" o:title=""/>
          </v:shape>
        </w:pict>
      </w:r>
      <w:r>
        <w:rPr>
          <w:noProof/>
          <w:lang w:eastAsia="ru-RU"/>
        </w:rPr>
        <w:pict>
          <v:shape id="_x0000_s1037" type="#_x0000_t75" alt="значек" style="position:absolute;margin-left:513pt;margin-top:17.5pt;width:53.65pt;height:55.85pt;z-index:-251666432;visibility:visible;mso-position-horizontal-relative:text;mso-position-vertical-relative:text">
            <v:imagedata r:id="rId9" o:title=""/>
          </v:shape>
        </w:pict>
      </w:r>
    </w:p>
    <w:p w:rsidR="00F22BA1" w:rsidRDefault="00F22BA1" w:rsidP="005F1A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району</w:t>
      </w:r>
    </w:p>
    <w:p w:rsidR="00F22BA1" w:rsidRDefault="00F22BA1" w:rsidP="00056F70">
      <w:pPr>
        <w:spacing w:after="3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</w:p>
    <w:p w:rsidR="00F22BA1" w:rsidRDefault="00F22BA1" w:rsidP="00056F70">
      <w:pPr>
        <w:spacing w:after="360" w:line="24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eastAsia="ru-RU"/>
        </w:rPr>
        <w:pict>
          <v:shape id="Рисунок 10" o:spid="_x0000_s1038" type="#_x0000_t75" style="position:absolute;left:0;text-align:left;margin-left:-21.85pt;margin-top:83.35pt;width:588.8pt;height:539.05pt;z-index:-251681792;visibility:visible">
            <v:imagedata r:id="rId13" o:title=""/>
          </v:shape>
        </w:pic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</w:t>
      </w:r>
      <w:r w:rsidRPr="00804039">
        <w:rPr>
          <w:rFonts w:ascii="Times New Roman" w:hAnsi="Times New Roman" w:cs="Times New Roman"/>
          <w:b/>
          <w:bCs/>
          <w:i/>
          <w:iCs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531.75pt;height:78.75pt" adj="7200,10800" fillcolor="red">
            <v:shadow color="#868686"/>
            <v:textpath style="font-family:&quot;Times New Roman&quot;;v-text-kern:t" trim="t" fitpath="t" string=" на территории Красноярского края"/>
          </v:shape>
        </w:pict>
      </w:r>
    </w:p>
    <w:p w:rsidR="00F22BA1" w:rsidRDefault="00F22BA1" w:rsidP="004775B5">
      <w:pPr>
        <w:spacing w:after="360" w:line="240" w:lineRule="auto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p w:rsidR="00F22BA1" w:rsidRPr="00CF4953" w:rsidRDefault="00F22BA1" w:rsidP="00CF4953">
      <w:pPr>
        <w:jc w:val="center"/>
        <w:rPr>
          <w:rFonts w:ascii="Bernard MT Condensed" w:hAnsi="Bernard MT Condensed" w:cs="Bernard MT Condensed"/>
          <w:b/>
          <w:bCs/>
          <w:sz w:val="72"/>
          <w:szCs w:val="72"/>
        </w:rPr>
      </w:pPr>
      <w:r w:rsidRPr="00CF4953">
        <w:rPr>
          <w:rFonts w:ascii="Bookman Old Style" w:hAnsi="Bookman Old Style" w:cs="Bookman Old Style"/>
          <w:b/>
          <w:bCs/>
          <w:sz w:val="72"/>
          <w:szCs w:val="72"/>
        </w:rPr>
        <w:t>ЗА</w:t>
      </w:r>
      <w:r w:rsidRPr="00CF4953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bCs/>
          <w:sz w:val="72"/>
          <w:szCs w:val="72"/>
        </w:rPr>
        <w:t>7</w:t>
      </w:r>
      <w:r w:rsidRPr="00CF4953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CF4953">
        <w:rPr>
          <w:rFonts w:ascii="Bookman Old Style" w:hAnsi="Bookman Old Style" w:cs="Bookman Old Style"/>
          <w:b/>
          <w:bCs/>
          <w:sz w:val="72"/>
          <w:szCs w:val="72"/>
        </w:rPr>
        <w:t>МЕСЯЦЕВ</w:t>
      </w:r>
      <w:r w:rsidRPr="00CF4953">
        <w:rPr>
          <w:rFonts w:ascii="Bernard MT Condensed" w:hAnsi="Bernard MT Condensed" w:cs="Bernard MT Condensed"/>
          <w:b/>
          <w:bCs/>
          <w:sz w:val="72"/>
          <w:szCs w:val="72"/>
        </w:rPr>
        <w:t>:</w:t>
      </w:r>
    </w:p>
    <w:p w:rsidR="00F22BA1" w:rsidRPr="00E86555" w:rsidRDefault="00F22BA1" w:rsidP="00CF4953">
      <w:pPr>
        <w:jc w:val="center"/>
        <w:rPr>
          <w:rFonts w:ascii="Bernard MT Condensed" w:hAnsi="Bernard MT Condensed" w:cs="Bernard MT Condensed"/>
          <w:b/>
          <w:bCs/>
          <w:sz w:val="72"/>
          <w:szCs w:val="72"/>
        </w:rPr>
      </w:pPr>
      <w:r w:rsidRPr="00CF4953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произошло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2562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пожаров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>;</w:t>
      </w:r>
    </w:p>
    <w:p w:rsidR="00F22BA1" w:rsidRPr="00E86555" w:rsidRDefault="00F22BA1" w:rsidP="00CF4953">
      <w:pPr>
        <w:jc w:val="center"/>
        <w:rPr>
          <w:rFonts w:ascii="Bernard MT Condensed" w:hAnsi="Bernard MT Condensed" w:cs="Bernard MT Condensed"/>
          <w:b/>
          <w:bCs/>
          <w:sz w:val="72"/>
          <w:szCs w:val="72"/>
        </w:rPr>
      </w:pP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погибли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на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пожарах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164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человек</w:t>
      </w:r>
      <w:r>
        <w:rPr>
          <w:rFonts w:ascii="Bookman Old Style" w:hAnsi="Bookman Old Style" w:cs="Bookman Old Style"/>
          <w:b/>
          <w:bCs/>
          <w:sz w:val="72"/>
          <w:szCs w:val="72"/>
        </w:rPr>
        <w:t>а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, </w:t>
      </w:r>
    </w:p>
    <w:p w:rsidR="00F22BA1" w:rsidRPr="00E86555" w:rsidRDefault="00F22BA1" w:rsidP="00CF4953">
      <w:pPr>
        <w:jc w:val="center"/>
        <w:rPr>
          <w:rFonts w:ascii="Bernard MT Condensed" w:hAnsi="Bernard MT Condensed" w:cs="Bernard MT Condensed"/>
          <w:b/>
          <w:bCs/>
          <w:sz w:val="72"/>
          <w:szCs w:val="72"/>
        </w:rPr>
      </w:pP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из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них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погибли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9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детей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; </w:t>
      </w:r>
    </w:p>
    <w:p w:rsidR="00F22BA1" w:rsidRPr="00E86555" w:rsidRDefault="00F22BA1" w:rsidP="00CF4953">
      <w:pPr>
        <w:jc w:val="center"/>
        <w:rPr>
          <w:rFonts w:ascii="Bernard MT Condensed" w:hAnsi="Bernard MT Condensed" w:cs="Bernard MT Condensed"/>
          <w:b/>
          <w:bCs/>
          <w:sz w:val="72"/>
          <w:szCs w:val="72"/>
        </w:rPr>
      </w:pP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получили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травмы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на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пожарах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157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человек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,  </w:t>
      </w:r>
    </w:p>
    <w:p w:rsidR="00F22BA1" w:rsidRPr="00E86555" w:rsidRDefault="00F22BA1" w:rsidP="00CF4953">
      <w:pPr>
        <w:autoSpaceDE w:val="0"/>
        <w:autoSpaceDN w:val="0"/>
        <w:adjustRightInd w:val="0"/>
        <w:spacing w:after="0" w:line="240" w:lineRule="auto"/>
        <w:jc w:val="center"/>
        <w:rPr>
          <w:rFonts w:ascii="Bernard MT Condensed" w:hAnsi="Bernard MT Condensed" w:cs="Bernard MT Condensed"/>
          <w:b/>
          <w:bCs/>
          <w:i/>
          <w:iCs/>
          <w:sz w:val="72"/>
          <w:szCs w:val="72"/>
          <w:lang w:eastAsia="ru-RU"/>
        </w:rPr>
      </w:pP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в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том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числе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травмирован</w:t>
      </w:r>
      <w:r>
        <w:rPr>
          <w:rFonts w:ascii="Bookman Old Style" w:hAnsi="Bookman Old Style" w:cs="Bookman Old Style"/>
          <w:b/>
          <w:bCs/>
          <w:sz w:val="72"/>
          <w:szCs w:val="72"/>
        </w:rPr>
        <w:t>о</w:t>
      </w:r>
      <w:r w:rsidRPr="00E86555">
        <w:rPr>
          <w:rFonts w:ascii="Bernard MT Condensed" w:hAnsi="Bernard MT Condensed" w:cs="Bernard MT Condensed"/>
          <w:b/>
          <w:bCs/>
          <w:sz w:val="72"/>
          <w:szCs w:val="72"/>
        </w:rPr>
        <w:t xml:space="preserve"> 15 </w:t>
      </w:r>
      <w:r w:rsidRPr="00E86555">
        <w:rPr>
          <w:rFonts w:ascii="Bookman Old Style" w:hAnsi="Bookman Old Style" w:cs="Bookman Old Style"/>
          <w:b/>
          <w:bCs/>
          <w:sz w:val="72"/>
          <w:szCs w:val="72"/>
        </w:rPr>
        <w:t>детей</w:t>
      </w:r>
    </w:p>
    <w:p w:rsidR="00F22BA1" w:rsidRDefault="00F22BA1" w:rsidP="003D4296">
      <w:pPr>
        <w:tabs>
          <w:tab w:val="left" w:pos="4035"/>
        </w:tabs>
        <w:spacing w:after="360" w:line="240" w:lineRule="auto"/>
        <w:rPr>
          <w:sz w:val="28"/>
          <w:szCs w:val="28"/>
        </w:rPr>
      </w:pPr>
      <w:r>
        <w:rPr>
          <w:rFonts w:ascii="Bernard MT Condensed" w:hAnsi="Bernard MT Condensed" w:cs="Bernard MT Condensed"/>
          <w:b/>
          <w:bCs/>
          <w:i/>
          <w:iCs/>
          <w:sz w:val="72"/>
          <w:szCs w:val="72"/>
        </w:rPr>
        <w:tab/>
      </w:r>
      <w:r>
        <w:rPr>
          <w:sz w:val="28"/>
          <w:szCs w:val="28"/>
        </w:rPr>
        <w:t xml:space="preserve">                             </w:t>
      </w:r>
    </w:p>
    <w:p w:rsidR="00F22BA1" w:rsidRDefault="00F22BA1" w:rsidP="003D4296">
      <w:pPr>
        <w:tabs>
          <w:tab w:val="left" w:pos="4035"/>
        </w:tabs>
        <w:spacing w:after="360" w:line="240" w:lineRule="auto"/>
        <w:rPr>
          <w:sz w:val="28"/>
          <w:szCs w:val="28"/>
        </w:rPr>
      </w:pPr>
    </w:p>
    <w:p w:rsidR="00F22BA1" w:rsidRPr="00880141" w:rsidRDefault="00F22BA1" w:rsidP="0088014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22BA1" w:rsidRDefault="00F22BA1" w:rsidP="003D4296">
      <w:pPr>
        <w:tabs>
          <w:tab w:val="left" w:pos="4035"/>
        </w:tabs>
        <w:spacing w:after="360" w:line="240" w:lineRule="auto"/>
        <w:rPr>
          <w:sz w:val="28"/>
          <w:szCs w:val="28"/>
        </w:rPr>
      </w:pPr>
      <w:r>
        <w:rPr>
          <w:noProof/>
          <w:lang w:eastAsia="ru-RU"/>
        </w:rPr>
        <w:pict>
          <v:shape id="_x0000_s1039" type="#_x0000_t75" alt="значек" style="position:absolute;margin-left:513pt;margin-top:4.75pt;width:49.65pt;height:54pt;z-index:-251657216;visibility:visible">
            <v:imagedata r:id="rId9" o:title=""/>
          </v:shape>
        </w:pict>
      </w:r>
      <w:r>
        <w:rPr>
          <w:noProof/>
          <w:lang w:eastAsia="ru-RU"/>
        </w:rPr>
        <w:pict>
          <v:shape id="_x0000_s1040" type="#_x0000_t75" alt="значек" style="position:absolute;margin-left:-27pt;margin-top:7.35pt;width:48.85pt;height:54pt;z-index:-251656192;visibility:visible">
            <v:imagedata r:id="rId9" o:title=""/>
          </v:shape>
        </w:pict>
      </w:r>
    </w:p>
    <w:p w:rsidR="00F22BA1" w:rsidRDefault="00F22BA1" w:rsidP="00883519">
      <w:pPr>
        <w:jc w:val="center"/>
        <w:rPr>
          <w:i/>
          <w:iCs/>
          <w:sz w:val="24"/>
          <w:szCs w:val="24"/>
        </w:rPr>
      </w:pP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Default="00F22BA1" w:rsidP="000E3BD9">
      <w:pPr>
        <w:tabs>
          <w:tab w:val="right" w:pos="10488"/>
        </w:tabs>
        <w:jc w:val="right"/>
        <w:rPr>
          <w:i/>
          <w:iCs/>
        </w:rPr>
      </w:pPr>
    </w:p>
    <w:p w:rsidR="00F22BA1" w:rsidRDefault="00F22BA1" w:rsidP="000E3BD9">
      <w:pPr>
        <w:tabs>
          <w:tab w:val="right" w:pos="10488"/>
        </w:tabs>
        <w:jc w:val="right"/>
        <w:rPr>
          <w:i/>
          <w:iCs/>
        </w:rPr>
      </w:pPr>
      <w:r w:rsidRPr="008A2D60">
        <w:rPr>
          <w:i/>
          <w:iCs/>
        </w:rPr>
        <w:t xml:space="preserve">  </w:t>
      </w:r>
    </w:p>
    <w:p w:rsidR="00F22BA1" w:rsidRPr="002219E0" w:rsidRDefault="00F22BA1" w:rsidP="000E3BD9">
      <w:pPr>
        <w:tabs>
          <w:tab w:val="right" w:pos="10488"/>
        </w:tabs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2219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4</w:t>
      </w:r>
    </w:p>
    <w:p w:rsidR="00F22BA1" w:rsidRDefault="00F22BA1" w:rsidP="00E86555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pacing w:val="-6"/>
          <w:sz w:val="28"/>
          <w:szCs w:val="28"/>
        </w:rPr>
      </w:pPr>
      <w:r w:rsidRPr="00BC1DDC">
        <w:rPr>
          <w:rFonts w:ascii="Times New Roman" w:hAnsi="Times New Roman" w:cs="Times New Roman"/>
          <w:i/>
          <w:iCs/>
          <w:sz w:val="28"/>
          <w:szCs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9" type="#_x0000_t154" style="width:459pt;height:54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БЕРЕГИТЕ СВОЁ ИМУЩЕСТВО"/>
          </v:shape>
        </w:pict>
      </w:r>
    </w:p>
    <w:p w:rsidR="00F22BA1" w:rsidRPr="00E86555" w:rsidRDefault="00F22BA1" w:rsidP="00E86555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pacing w:val="-6"/>
          <w:sz w:val="28"/>
          <w:szCs w:val="28"/>
        </w:rPr>
      </w:pPr>
      <w:r w:rsidRPr="00E86555">
        <w:rPr>
          <w:rFonts w:ascii="Bookman Old Style" w:hAnsi="Bookman Old Style" w:cs="Bookman Old Style"/>
          <w:b w:val="0"/>
          <w:bCs w:val="0"/>
          <w:spacing w:val="-6"/>
          <w:sz w:val="28"/>
          <w:szCs w:val="28"/>
        </w:rPr>
        <w:t xml:space="preserve">С наступлением выходных дней увеличивается количество бытовых пожаров. Хотелось бы остановиться на пожарах, происходящих в частных банях. </w:t>
      </w:r>
    </w:p>
    <w:p w:rsidR="00F22BA1" w:rsidRPr="00E86555" w:rsidRDefault="00F22BA1" w:rsidP="00E86555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noProof/>
        </w:rPr>
        <w:pict>
          <v:shape id="_x0000_s1041" type="#_x0000_t75" style="position:absolute;left:0;text-align:left;margin-left:18pt;margin-top:.55pt;width:198.2pt;height:177.6pt;z-index:-251652096" wrapcoords="-90 0 -90 21481 21600 21481 21600 0 -90 0">
            <v:imagedata r:id="rId14" o:title=""/>
            <w10:wrap type="tight"/>
          </v:shape>
        </w:pict>
      </w:r>
      <w:r w:rsidRPr="00E86555">
        <w:rPr>
          <w:rFonts w:ascii="Bookman Old Style" w:hAnsi="Bookman Old Style" w:cs="Bookman Old Style"/>
          <w:b w:val="0"/>
          <w:bCs w:val="0"/>
          <w:sz w:val="28"/>
          <w:szCs w:val="28"/>
        </w:rPr>
        <w:t>По старому русскому обычаю неотъемлемой частью выходных дней является посещение русской бани с крепким паром и веником. И как жаль, когда с таким великим трудом выстроенная баня превращается в угольки. А виноваты часто мы сами. К примеру, растопит хозяин сильно баню и занимается другими делами, а разделка дымовой трубы в месте её прохождения через деревянное перекрытие недостаточная.  Тут и до беды недалеко: сухое деревянное перекрытие вспыхивает как порох, и пламя мгновенно перекидывается на всю постройку бани и на близь стоящие надворные постройки. И такое случается нередко.</w:t>
      </w:r>
    </w:p>
    <w:p w:rsidR="00F22BA1" w:rsidRPr="00E86555" w:rsidRDefault="00F22BA1" w:rsidP="00E86555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E8655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Пожары этой категории делятся на две группы. Во-первых, причиной возгорания  может быть нарушение правил устройства печи. Недостаточные разделки дымовых труб в местах их прохождения через деревянные перекрытия, а также малые отступки, расстояния  между стенками печи и деревянным конструкциями перегородок и стен бань – нередко приводят к пожарам. Сюда же можно отнести отсутствие предтопочного листа, в результате чего выпавшие угли воспламеняют пол. </w:t>
      </w:r>
    </w:p>
    <w:p w:rsidR="00F22BA1" w:rsidRPr="00E86555" w:rsidRDefault="00F22BA1" w:rsidP="00E86555">
      <w:pPr>
        <w:tabs>
          <w:tab w:val="left" w:pos="709"/>
        </w:tabs>
        <w:jc w:val="both"/>
        <w:rPr>
          <w:rFonts w:ascii="Bookman Old Style" w:hAnsi="Bookman Old Style" w:cs="Bookman Old Style"/>
          <w:sz w:val="28"/>
          <w:szCs w:val="28"/>
        </w:rPr>
      </w:pPr>
      <w:r w:rsidRPr="00E86555">
        <w:rPr>
          <w:rFonts w:ascii="Bookman Old Style" w:hAnsi="Bookman Old Style" w:cs="Bookman Old Style"/>
          <w:sz w:val="28"/>
          <w:szCs w:val="28"/>
        </w:rPr>
        <w:tab/>
        <w:t>Во-вторых,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 пожаром розжиг печей бензином, керосином, и другими легковоспламеняющимися жидкостями, использование дров, длина которых превышает размеры топливника, а также перекаливание печей.</w:t>
      </w:r>
    </w:p>
    <w:p w:rsidR="00F22BA1" w:rsidRPr="00FA58E4" w:rsidRDefault="00F22BA1" w:rsidP="00E86555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E86555">
        <w:rPr>
          <w:rFonts w:ascii="Bookman Old Style" w:hAnsi="Bookman Old Style" w:cs="Bookman Old Style"/>
          <w:sz w:val="28"/>
          <w:szCs w:val="28"/>
        </w:rPr>
        <w:tab/>
        <w:t xml:space="preserve">Кроме того, нельзя топить печи с открытыми  дверками, сушить на </w:t>
      </w:r>
      <w:r w:rsidRPr="00FA58E4">
        <w:rPr>
          <w:rFonts w:ascii="Bookman Old Style" w:hAnsi="Bookman Old Style" w:cs="Bookman Old Style"/>
          <w:sz w:val="28"/>
          <w:szCs w:val="28"/>
        </w:rPr>
        <w:t>них одежду, дрова и друге материалы.</w:t>
      </w:r>
    </w:p>
    <w:p w:rsidR="00F22BA1" w:rsidRPr="00FA58E4" w:rsidRDefault="00F22BA1" w:rsidP="00FA58E4">
      <w:pPr>
        <w:pStyle w:val="BodyText"/>
        <w:ind w:firstLine="708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А чтобы ваши надворные постройки, или дом не попали в сводки пожарной охраны, нужно знать и выполнять простые правила:</w:t>
      </w:r>
    </w:p>
    <w:p w:rsidR="00F22BA1" w:rsidRDefault="00F22BA1" w:rsidP="00BC1DD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42" type="#_x0000_t75" alt="значек" style="position:absolute;left:0;text-align:left;margin-left:7in;margin-top:21.1pt;width:49.65pt;height:54pt;z-index:-251641856;visibility:visible" wrapcoords="-327 0 -327 21300 21600 21300 21600 0 -327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_x0000_s1043" type="#_x0000_t75" alt="значек" style="position:absolute;left:0;text-align:left;margin-left:9pt;margin-top:21.1pt;width:49.65pt;height:54pt;z-index:-251640832;visibility:visible" wrapcoords="-327 0 -327 21300 21600 21300 21600 0 -327 0">
            <v:imagedata r:id="rId9" o:title=""/>
            <w10:wrap type="tight"/>
          </v:shape>
        </w:pict>
      </w:r>
    </w:p>
    <w:p w:rsidR="00F22BA1" w:rsidRDefault="00F22BA1" w:rsidP="004F2AC3">
      <w:pPr>
        <w:tabs>
          <w:tab w:val="left" w:pos="2580"/>
          <w:tab w:val="center" w:pos="5244"/>
          <w:tab w:val="right" w:pos="10488"/>
        </w:tabs>
        <w:jc w:val="center"/>
        <w:rPr>
          <w:i/>
          <w:iCs/>
          <w:sz w:val="24"/>
          <w:szCs w:val="24"/>
        </w:rPr>
      </w:pP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Pr="002219E0" w:rsidRDefault="00F22BA1" w:rsidP="00FA58E4">
      <w:pPr>
        <w:tabs>
          <w:tab w:val="left" w:pos="5835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219E0">
        <w:rPr>
          <w:rFonts w:ascii="Times New Roman" w:hAnsi="Times New Roman" w:cs="Times New Roman"/>
          <w:b/>
          <w:bCs/>
          <w:sz w:val="20"/>
          <w:szCs w:val="20"/>
        </w:rPr>
        <w:t>5</w:t>
      </w:r>
    </w:p>
    <w:p w:rsidR="00F22BA1" w:rsidRPr="00BC1DDC" w:rsidRDefault="00F22BA1" w:rsidP="00BC1DDC">
      <w:pPr>
        <w:ind w:firstLine="709"/>
        <w:jc w:val="both"/>
        <w:rPr>
          <w:rFonts w:ascii="Bookman Old Style" w:hAnsi="Bookman Old Style" w:cs="Bookman Old Style"/>
          <w:sz w:val="28"/>
          <w:szCs w:val="28"/>
        </w:rPr>
      </w:pPr>
      <w:r w:rsidRPr="00BC1DDC">
        <w:rPr>
          <w:rFonts w:ascii="Bookman Old Style" w:hAnsi="Bookman Old Style" w:cs="Bookman Old Style"/>
          <w:sz w:val="28"/>
          <w:szCs w:val="28"/>
        </w:rPr>
        <w:t>перед началом отопительного сезона печи должны  быть  проверены и отремонтированы;</w:t>
      </w:r>
      <w:r w:rsidRPr="00BC1DDC">
        <w:rPr>
          <w:rFonts w:ascii="Bookman Old Style" w:hAnsi="Bookman Old Style" w:cs="Bookman Old Style"/>
          <w:i/>
          <w:iCs/>
          <w:sz w:val="28"/>
          <w:szCs w:val="28"/>
        </w:rPr>
        <w:t xml:space="preserve">         </w:t>
      </w:r>
      <w:r w:rsidRPr="00BC1DDC">
        <w:rPr>
          <w:rFonts w:ascii="Bookman Old Style" w:hAnsi="Bookman Old Style" w:cs="Bookman Old Style"/>
          <w:sz w:val="28"/>
          <w:szCs w:val="28"/>
        </w:rPr>
        <w:t>высота дымовых труб должна быть выше конька кровли не менее чем на 0,5 метра и выше кровли  более высоких пристроенных сооружений;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разделка дымовой трубы в месте примыкания к горючим конструкциям должна быть не менее 0,5 метров, а отступ от кирпичной печи до деревянных конструкций не менее 0,32 метра;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своевременно очищайте  дымоходы и печи от сажи перед началом, а также в течение всего отопительного сезона не реже одного раза в 3 месяца;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необходимо оборудовать трубу искрогасителем;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своевременно устраняйте трещины в кладке печей и дымоходов;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проверяйте состояние предтопочного листа (прибейте металлический лист размером не менее 0,5 х 0,7 метра);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побелите на чердаках дымовые трубы и стены, в которых проходят дымовые каналы;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высыпайте золу и шлак в отведенное безопасное место и проливайте водой.</w:t>
      </w:r>
    </w:p>
    <w:p w:rsidR="00F22BA1" w:rsidRPr="005B5874" w:rsidRDefault="00F22BA1" w:rsidP="005B5874">
      <w:pPr>
        <w:pStyle w:val="BodyText"/>
        <w:jc w:val="both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noProof/>
        </w:rPr>
        <w:pict>
          <v:shape id="_x0000_s1044" type="#_x0000_t75" style="position:absolute;left:0;text-align:left;margin-left:-9pt;margin-top:16.1pt;width:189pt;height:162pt;z-index:-251651072" wrapcoords="-108 0 -108 21456 21600 21456 21600 0 -108 0">
            <v:imagedata r:id="rId15" o:title=""/>
            <w10:wrap type="tight"/>
          </v:shape>
        </w:pict>
      </w:r>
      <w:r w:rsidRPr="005B5874">
        <w:rPr>
          <w:rFonts w:ascii="Bookman Old Style" w:hAnsi="Bookman Old Style" w:cs="Bookman Old Style"/>
          <w:i/>
          <w:iCs/>
          <w:sz w:val="28"/>
          <w:szCs w:val="28"/>
        </w:rPr>
        <w:t>При эксплуатации  печного отопления запрещается: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оставлять  без присмотра  топящиеся печи, а также  поручать надзор за ними малолетним детям;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применять для розжига печей  бензин, керосин, дизельное топливо и другие ЛВЖ и ГЖ;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топить углем, коксом и газом печи, не предназначенные для этих видов топлива;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перекаливать печи.</w:t>
      </w:r>
    </w:p>
    <w:p w:rsidR="00F22BA1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</w:p>
    <w:p w:rsidR="00F22BA1" w:rsidRPr="005B587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sz w:val="28"/>
          <w:szCs w:val="28"/>
        </w:rPr>
      </w:pPr>
      <w:r w:rsidRPr="005B5874">
        <w:rPr>
          <w:rFonts w:ascii="Bookman Old Style" w:hAnsi="Bookman Old Style" w:cs="Bookman Old Style"/>
          <w:sz w:val="28"/>
          <w:szCs w:val="28"/>
        </w:rPr>
        <w:t>В общем, дорогие жители Красноярского края, давайте не будем надеяться на «авось» и побережём своё имущество сами!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</w:p>
    <w:p w:rsidR="00F22BA1" w:rsidRPr="00FA58E4" w:rsidRDefault="00F22BA1" w:rsidP="00FA58E4">
      <w:pPr>
        <w:pStyle w:val="BodyText"/>
        <w:ind w:firstLine="708"/>
        <w:jc w:val="left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                                             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Главный специалист ОГПН УНД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                                             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майор внутренней службы</w:t>
      </w:r>
    </w:p>
    <w:p w:rsidR="00F22BA1" w:rsidRPr="00FA58E4" w:rsidRDefault="00F22BA1" w:rsidP="00FA58E4">
      <w:pPr>
        <w:pStyle w:val="BodyText"/>
        <w:ind w:firstLine="708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                                              </w:t>
      </w:r>
      <w:r w:rsidRPr="00FA58E4">
        <w:rPr>
          <w:rFonts w:ascii="Bookman Old Style" w:hAnsi="Bookman Old Style" w:cs="Bookman Old Style"/>
          <w:b w:val="0"/>
          <w:bCs w:val="0"/>
          <w:sz w:val="28"/>
          <w:szCs w:val="28"/>
        </w:rPr>
        <w:t>Юрий Швалев</w:t>
      </w:r>
    </w:p>
    <w:p w:rsidR="00F22BA1" w:rsidRDefault="00F22BA1" w:rsidP="005720DE">
      <w:pPr>
        <w:tabs>
          <w:tab w:val="left" w:pos="5835"/>
        </w:tabs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0C3000">
      <w:pPr>
        <w:tabs>
          <w:tab w:val="left" w:pos="2580"/>
          <w:tab w:val="center" w:pos="5244"/>
          <w:tab w:val="right" w:pos="10488"/>
        </w:tabs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shape id="_x0000_s1045" type="#_x0000_t75" alt="значек" style="position:absolute;left:0;text-align:left;margin-left:-9pt;margin-top:23.85pt;width:48.85pt;height:54pt;z-index:-251663360;visibility:visible">
            <v:imagedata r:id="rId9" o:title=""/>
          </v:shape>
        </w:pict>
      </w:r>
      <w:r>
        <w:rPr>
          <w:noProof/>
          <w:lang w:eastAsia="ru-RU"/>
        </w:rPr>
        <w:pict>
          <v:shape id="_x0000_s1046" type="#_x0000_t75" alt="значек" style="position:absolute;left:0;text-align:left;margin-left:7in;margin-top:3.4pt;width:49.65pt;height:54pt;z-index:-251662336;visibility:visible">
            <v:imagedata r:id="rId9" o:title=""/>
          </v:shape>
        </w:pict>
      </w:r>
    </w:p>
    <w:p w:rsidR="00F22BA1" w:rsidRDefault="00F22BA1" w:rsidP="000C3000">
      <w:pPr>
        <w:tabs>
          <w:tab w:val="left" w:pos="2580"/>
          <w:tab w:val="center" w:pos="5244"/>
          <w:tab w:val="right" w:pos="10488"/>
        </w:tabs>
        <w:jc w:val="center"/>
        <w:rPr>
          <w:i/>
          <w:iCs/>
          <w:sz w:val="24"/>
          <w:szCs w:val="24"/>
        </w:rPr>
      </w:pP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Default="00F22BA1" w:rsidP="000C3000">
      <w:pPr>
        <w:autoSpaceDE w:val="0"/>
        <w:autoSpaceDN w:val="0"/>
        <w:adjustRightInd w:val="0"/>
        <w:ind w:firstLine="708"/>
        <w:jc w:val="right"/>
        <w:rPr>
          <w:rFonts w:ascii="Arial Unicode MS" w:eastAsia="Arial Unicode MS" w:hAnsi="Arial Unicode MS"/>
        </w:rPr>
      </w:pPr>
    </w:p>
    <w:p w:rsidR="00F22BA1" w:rsidRDefault="00F22BA1" w:rsidP="000C3000">
      <w:pPr>
        <w:autoSpaceDE w:val="0"/>
        <w:autoSpaceDN w:val="0"/>
        <w:adjustRightInd w:val="0"/>
        <w:ind w:firstLine="708"/>
        <w:jc w:val="right"/>
        <w:rPr>
          <w:rFonts w:ascii="Bookman Old Style" w:eastAsia="Arial Unicode MS" w:hAnsi="Bookman Old Style"/>
          <w:sz w:val="28"/>
          <w:szCs w:val="28"/>
        </w:rPr>
      </w:pPr>
    </w:p>
    <w:p w:rsidR="00F22BA1" w:rsidRPr="002219E0" w:rsidRDefault="00F22BA1" w:rsidP="000C3000">
      <w:pPr>
        <w:autoSpaceDE w:val="0"/>
        <w:autoSpaceDN w:val="0"/>
        <w:adjustRightInd w:val="0"/>
        <w:ind w:firstLine="708"/>
        <w:jc w:val="right"/>
        <w:rPr>
          <w:rFonts w:ascii="Times New Roman" w:eastAsia="Arial Unicode MS" w:hAnsi="Times New Roman" w:cs="Times New Roman"/>
          <w:b/>
          <w:bCs/>
          <w:sz w:val="20"/>
          <w:szCs w:val="20"/>
        </w:rPr>
      </w:pPr>
      <w:r w:rsidRPr="002219E0">
        <w:rPr>
          <w:rFonts w:ascii="Times New Roman" w:eastAsia="Arial Unicode MS" w:hAnsi="Times New Roman" w:cs="Times New Roman"/>
          <w:b/>
          <w:bCs/>
          <w:sz w:val="20"/>
          <w:szCs w:val="20"/>
        </w:rPr>
        <w:t>6</w:t>
      </w:r>
    </w:p>
    <w:p w:rsidR="00F22BA1" w:rsidRPr="000C3000" w:rsidRDefault="00F22BA1" w:rsidP="005B5874">
      <w:pPr>
        <w:autoSpaceDE w:val="0"/>
        <w:autoSpaceDN w:val="0"/>
        <w:adjustRightInd w:val="0"/>
        <w:ind w:firstLine="708"/>
        <w:jc w:val="right"/>
        <w:rPr>
          <w:rFonts w:ascii="Arial Unicode MS" w:eastAsia="Arial Unicode MS" w:hAnsi="Arial Unicode MS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F22BA1" w:rsidRDefault="00F22BA1" w:rsidP="005B5874">
      <w:pPr>
        <w:tabs>
          <w:tab w:val="right" w:pos="10488"/>
        </w:tabs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_x0000_s1047" type="#_x0000_t75" style="position:absolute;left:0;text-align:left;margin-left:36pt;margin-top:16.9pt;width:522pt;height:549pt;z-index:-251650048" wrapcoords="-20 0 -20 21570 21600 21570 21600 0 -20 0">
            <v:imagedata r:id="rId16" o:title=""/>
            <w10:wrap type="tight"/>
          </v:shape>
        </w:pict>
      </w:r>
    </w:p>
    <w:p w:rsidR="00F22BA1" w:rsidRDefault="00F22BA1" w:rsidP="005B587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Pr="003D4296" w:rsidRDefault="00F22BA1" w:rsidP="002B0234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61220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3D4296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61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shape id="_x0000_s1048" type="#_x0000_t75" alt="значек" style="position:absolute;left:0;text-align:left;margin-left:7in;margin-top:21.5pt;width:48.85pt;height:54pt;z-index:-251654144;visibility:visible" wrapcoords="-332 0 -332 21300 21600 21300 21600 0 -332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_x0000_s1049" type="#_x0000_t75" alt="значек" style="position:absolute;left:0;text-align:left;margin-left:-9pt;margin-top:21.5pt;width:48.85pt;height:54pt;z-index:-251655168;visibility:visible" wrapcoords="-332 0 -332 21300 21600 21300 21600 0 -332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</w:p>
    <w:p w:rsidR="00F22BA1" w:rsidRDefault="00F22BA1" w:rsidP="002612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2BA1" w:rsidRDefault="00F22BA1" w:rsidP="00261220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Default="00F22BA1" w:rsidP="003D4296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3D4296">
      <w:pPr>
        <w:jc w:val="right"/>
        <w:rPr>
          <w:rFonts w:ascii="Bookman Old Style" w:hAnsi="Bookman Old Style" w:cs="Bookman Old Style"/>
          <w:sz w:val="28"/>
          <w:szCs w:val="28"/>
        </w:rPr>
      </w:pPr>
      <w:r>
        <w:rPr>
          <w:rFonts w:ascii="Bookman Old Style" w:hAnsi="Bookman Old Style" w:cs="Bookman Old Style"/>
          <w:sz w:val="28"/>
          <w:szCs w:val="28"/>
        </w:rPr>
        <w:t xml:space="preserve">           </w:t>
      </w:r>
    </w:p>
    <w:p w:rsidR="00F22BA1" w:rsidRDefault="00F22BA1" w:rsidP="00E117F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22BA1" w:rsidRPr="002219E0" w:rsidRDefault="00F22BA1" w:rsidP="00E117F8">
      <w:pPr>
        <w:jc w:val="right"/>
        <w:rPr>
          <w:rFonts w:ascii="Times New Roman" w:hAnsi="Times New Roman" w:cs="Times New Roman"/>
          <w:sz w:val="20"/>
          <w:szCs w:val="20"/>
        </w:rPr>
      </w:pPr>
      <w:r w:rsidRPr="002219E0">
        <w:rPr>
          <w:rFonts w:ascii="Times New Roman" w:hAnsi="Times New Roman" w:cs="Times New Roman"/>
          <w:sz w:val="20"/>
          <w:szCs w:val="20"/>
        </w:rPr>
        <w:t>7</w:t>
      </w:r>
    </w:p>
    <w:p w:rsidR="00F22BA1" w:rsidRPr="00460B2E" w:rsidRDefault="00F22BA1" w:rsidP="00C414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DDC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522.75pt;height:36.75pt" fillcolor="#06c" strokecolor="#9cf" strokeweight="1.5pt">
            <v:shadow on="t" color="#900"/>
            <v:textpath style="font-family:&quot;Impact&quot;;v-text-kern:t" trim="t" fitpath="t" string="ОГНЕТУШИТЕЛЬ МОЖЕТ СПАСТИ ВАМ ЖИЗНЬ!"/>
          </v:shape>
        </w:pict>
      </w:r>
    </w:p>
    <w:p w:rsidR="00F22BA1" w:rsidRPr="00C414CB" w:rsidRDefault="00F22BA1" w:rsidP="00460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0" type="#_x0000_t75" style="position:absolute;left:0;text-align:left;margin-left:0;margin-top:40.45pt;width:296.25pt;height:243pt;z-index:-251649024" wrapcoords="-55 0 -55 21523 21600 21523 21600 0 -55 0">
            <v:imagedata r:id="rId17" o:title=""/>
            <w10:wrap type="tight"/>
          </v:shape>
        </w:pict>
      </w:r>
      <w:r w:rsidRPr="00C414CB">
        <w:rPr>
          <w:rFonts w:ascii="Times New Roman" w:hAnsi="Times New Roman" w:cs="Times New Roman"/>
          <w:sz w:val="28"/>
          <w:szCs w:val="28"/>
        </w:rPr>
        <w:t xml:space="preserve">Многие из нас об огнетушителе знают только то, что его место в дальнем углу на стене или в багажнике автомобиля. Знаем мы и то, что с помощью этого баллона можно потушить огонь. Но для того чтобы воспользоваться огнетушителем в критической ситуации, этих знаний вовсе недостаточно. Порой мы не знаем ответа даже на самый простой вопрос: а нужен ли нам огнетушитель? </w:t>
      </w:r>
    </w:p>
    <w:p w:rsidR="00F22BA1" w:rsidRPr="00C414CB" w:rsidRDefault="00F22BA1" w:rsidP="00460B2E">
      <w:pPr>
        <w:jc w:val="both"/>
        <w:rPr>
          <w:rFonts w:ascii="Times New Roman" w:hAnsi="Times New Roman" w:cs="Times New Roman"/>
          <w:sz w:val="28"/>
          <w:szCs w:val="28"/>
        </w:rPr>
      </w:pPr>
      <w:r w:rsidRPr="00C414CB">
        <w:rPr>
          <w:rFonts w:ascii="Times New Roman" w:hAnsi="Times New Roman" w:cs="Times New Roman"/>
          <w:sz w:val="28"/>
          <w:szCs w:val="28"/>
        </w:rPr>
        <w:t xml:space="preserve">На первый взгляд может показаться, что огнетушитель не нужен вовсе. Висит же он на стене офиса долгие годы невостребованным. Однако это весьма распространенное заблуждение, которое может привести к печальным последствиям. В наше время, когда большинство офисных помещений является частной собственностью, ущерб от пожара ощущают конкретные люди, а не абстрактное государство. Отсутствие элементарных средств пожаротушения существенно бьет по карману. И если продолжать эту мысль, то владельцам квартир, домов и коттеджей огнетушитель также необходим. У каждого из нас есть то, что требует защиты, значит должны быть и специальные средства для этого. Действительно ли эффективен огнетушитель как средство защиты? Не потратим ли мы больше денег на приобретение этого баллона, чем заплатили бы за причиненный пожаром ущерб? </w:t>
      </w:r>
    </w:p>
    <w:p w:rsidR="00F22BA1" w:rsidRPr="00C414CB" w:rsidRDefault="00F22BA1" w:rsidP="00460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1" type="#_x0000_t75" alt="значек" style="position:absolute;left:0;text-align:left;margin-left:-5.4pt;margin-top:186.2pt;width:48.85pt;height:54pt;z-index:-251648000;visibility:visible" wrapcoords="-332 0 -332 21300 21600 21300 21600 0 -332 0">
            <v:imagedata r:id="rId9" o:title=""/>
            <w10:wrap type="tight"/>
          </v:shape>
        </w:pict>
      </w:r>
      <w:r w:rsidRPr="00C414CB">
        <w:rPr>
          <w:rFonts w:ascii="Times New Roman" w:hAnsi="Times New Roman" w:cs="Times New Roman"/>
          <w:sz w:val="28"/>
          <w:szCs w:val="28"/>
        </w:rPr>
        <w:t xml:space="preserve">Ответить на этот вопрос поможет элементарный подсчет. Ознакомьтесь с расценками на огнетушители, затем оцените собственное имущество и сравните две эти цифры. Можно смело поспорить, что огнетушитель обойдется вам гораздо дешевле. Смогу ли я или члены моей семьи, или сотрудники моей фирмы воспользоваться огнетушителем в нужный момент? Сам факт наличия огнетушителя не гарантирует защиты от пожара. Необходимо вовремя правильно им воспользоваться. Огнетушитель – не самое сложное устройство в мире. Чтобы правильно им воспользоваться, стоит внимательно, а главное заблаговременно прочитать инструкцию и изучить устройство баллона. Желательно бы и потренироваться в его применении, тогда в критической ситуации огнетушитель действительно спасет имущество, а возможно и жизнь. </w:t>
      </w:r>
    </w:p>
    <w:p w:rsidR="00F22BA1" w:rsidRPr="00261220" w:rsidRDefault="00F22BA1" w:rsidP="00460B2E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noProof/>
          <w:lang w:eastAsia="ru-RU"/>
        </w:rPr>
        <w:pict>
          <v:shape id="_x0000_s1052" type="#_x0000_t75" alt="значек" style="position:absolute;left:0;text-align:left;margin-left:7in;margin-top:4.25pt;width:49.65pt;height:54pt;z-index:-251646976;visibility:visible" wrapcoords="-327 0 -327 21300 21600 21300 21600 0 -327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Default="00F22BA1" w:rsidP="00460B2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2BA1" w:rsidRPr="002219E0" w:rsidRDefault="00F22BA1" w:rsidP="00460B2E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219E0">
        <w:rPr>
          <w:rFonts w:ascii="Times New Roman" w:hAnsi="Times New Roman" w:cs="Times New Roman"/>
          <w:b/>
          <w:bCs/>
          <w:sz w:val="20"/>
          <w:szCs w:val="20"/>
        </w:rPr>
        <w:t>8</w:t>
      </w:r>
    </w:p>
    <w:p w:rsidR="00F22BA1" w:rsidRDefault="00F22BA1" w:rsidP="00460B2E">
      <w:pPr>
        <w:jc w:val="both"/>
        <w:rPr>
          <w:rFonts w:ascii="Times New Roman" w:hAnsi="Times New Roman" w:cs="Times New Roman"/>
          <w:sz w:val="28"/>
          <w:szCs w:val="28"/>
        </w:rPr>
      </w:pPr>
      <w:r w:rsidRPr="00C414CB">
        <w:rPr>
          <w:rFonts w:ascii="Times New Roman" w:hAnsi="Times New Roman" w:cs="Times New Roman"/>
          <w:sz w:val="28"/>
          <w:szCs w:val="28"/>
        </w:rPr>
        <w:t xml:space="preserve">Более того, существуют автоматические огнетушители, которые срабатывают и без участия человека. Какие бывают огнетушители и какой лучше выбрать? Давно ушли в прошлое старые химическо-пенные огнетушители (ОХВП-10). Их сменили порошковые (ОП) и углекислотные (УО), которые отличаются высокой способностью к тушению огня и достаточно эстетичным внешним видом. Это позволяет размещать огнетушители в любом помещении, не опасаясь, что они испортят интерьер. Эти огнетушители необходимо обслуживать только один раз в 5 лет. Внутри порошкового огнетушителя находится специальный порошок, который покрывает очаг пожара и предотвращает приток кислорода к нему. Порошковые огнетушители подходят для использования в производственных, складских помещениях, в гаражах и автомобилях. Они очень эффективны при тушении горючих жидкостей и газов. В жилых зданиях, офисах, архивах и помещениях, где расположены компьютеры, оргтехника и другое ценное оборудование, стоит использовать углекислотные огнетушители. Они отличаются более чистым действием при использовании, так как огнетушащее вещество (углекислота) после тушения испаряется, не оставляя следов. </w:t>
      </w:r>
    </w:p>
    <w:p w:rsidR="00F22BA1" w:rsidRDefault="00F22BA1" w:rsidP="00460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пожарный надзор </w:t>
      </w:r>
      <w:r w:rsidRPr="00460B2E">
        <w:rPr>
          <w:rFonts w:ascii="Times New Roman" w:hAnsi="Times New Roman" w:cs="Times New Roman"/>
          <w:b/>
          <w:bCs/>
          <w:sz w:val="28"/>
          <w:szCs w:val="28"/>
        </w:rPr>
        <w:t xml:space="preserve"> предупреждает:</w:t>
      </w:r>
      <w:r w:rsidRPr="00C414CB">
        <w:rPr>
          <w:rFonts w:ascii="Times New Roman" w:hAnsi="Times New Roman" w:cs="Times New Roman"/>
          <w:sz w:val="28"/>
          <w:szCs w:val="28"/>
        </w:rPr>
        <w:t xml:space="preserve"> в каждом доме, офисе и салоне автомобиля должны быть огнетушители, которые смогут свести риск возникновения и распространения пожара к минимуму. Приобретая средство пожаротушения, внимательно ознакомьтесь с инструкцией по его применению, предварительно научитесь пользоваться этим устройством. Не используйте огнетушители с истекшим сроком годности!</w:t>
      </w:r>
    </w:p>
    <w:p w:rsidR="00F22BA1" w:rsidRPr="008A29B5" w:rsidRDefault="00F22BA1" w:rsidP="006414A0">
      <w:pPr>
        <w:jc w:val="both"/>
        <w:rPr>
          <w:rFonts w:ascii="Times New Roman" w:hAnsi="Times New Roman" w:cs="Times New Roman"/>
          <w:sz w:val="28"/>
          <w:szCs w:val="28"/>
        </w:rPr>
      </w:pPr>
      <w:r w:rsidRPr="008A2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29B5"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611F2F">
          <w:rPr>
            <w:rStyle w:val="Hyperlink"/>
            <w:rFonts w:ascii="Times New Roman" w:hAnsi="Times New Roman"/>
            <w:sz w:val="28"/>
            <w:szCs w:val="28"/>
          </w:rPr>
          <w:t>http://vk.com/</w:t>
        </w:r>
      </w:hyperlink>
      <w:r w:rsidRPr="006414A0">
        <w:rPr>
          <w:rFonts w:ascii="Times New Roman" w:hAnsi="Times New Roman" w:cs="Times New Roman"/>
          <w:sz w:val="28"/>
          <w:szCs w:val="28"/>
        </w:rPr>
        <w:t>Комсомольская Пожарная-Охрана</w:t>
      </w:r>
      <w:r w:rsidRPr="008A29B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A29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_x0000_s1053" type="#_x0000_t75" alt="значек" style="position:absolute;left:0;text-align:left;margin-left:495pt;margin-top:25.1pt;width:49.65pt;height:54pt;z-index:-251644928;visibility:visible" wrapcoords="-327 0 -327 21300 21600 21300 21600 0 -327 0">
            <v:imagedata r:id="rId9" o:title=""/>
            <w10:wrap type="tight"/>
          </v:shape>
        </w:pict>
      </w:r>
    </w:p>
    <w:p w:rsidR="00F22BA1" w:rsidRDefault="00F22BA1" w:rsidP="00C414CB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shape id="_x0000_s1054" type="#_x0000_t75" alt="значек" style="position:absolute;left:0;text-align:left;margin-left:12.6pt;margin-top:1.75pt;width:48.85pt;height:54pt;z-index:-251645952;visibility:visible" wrapcoords="-332 0 -332 21300 21600 21300 21600 0 -332 0">
            <v:imagedata r:id="rId9" o:title=""/>
            <w10:wrap type="tight"/>
          </v:shape>
        </w:pict>
      </w:r>
    </w:p>
    <w:p w:rsidR="00F22BA1" w:rsidRDefault="00F22BA1" w:rsidP="00C41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Default="00F22BA1" w:rsidP="009F4C53">
      <w:pPr>
        <w:jc w:val="right"/>
        <w:rPr>
          <w:sz w:val="24"/>
          <w:szCs w:val="24"/>
        </w:rPr>
      </w:pPr>
    </w:p>
    <w:p w:rsidR="00F22BA1" w:rsidRDefault="00F22BA1" w:rsidP="009F4C53">
      <w:pPr>
        <w:jc w:val="right"/>
        <w:rPr>
          <w:sz w:val="24"/>
          <w:szCs w:val="24"/>
        </w:rPr>
      </w:pPr>
    </w:p>
    <w:p w:rsidR="00F22BA1" w:rsidRPr="002219E0" w:rsidRDefault="00F22BA1" w:rsidP="009F4C53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219E0">
        <w:rPr>
          <w:rFonts w:ascii="Times New Roman" w:hAnsi="Times New Roman" w:cs="Times New Roman"/>
          <w:b/>
          <w:bCs/>
          <w:sz w:val="20"/>
          <w:szCs w:val="20"/>
        </w:rPr>
        <w:t>9</w:t>
      </w:r>
    </w:p>
    <w:p w:rsidR="00F22BA1" w:rsidRDefault="00F22BA1" w:rsidP="000F423C">
      <w:pPr>
        <w:spacing w:after="0" w:line="33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2BA1" w:rsidRDefault="00F22BA1" w:rsidP="003A0656">
      <w:pPr>
        <w:shd w:val="clear" w:color="auto" w:fill="FFFFFF"/>
        <w:spacing w:after="0" w:line="272" w:lineRule="atLeast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28A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 id="_x0000_i1031" type="#_x0000_t136" style="width:459.75pt;height:41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СЕЗОН УБОРКИ УРОЖАЯ "/>
          </v:shape>
        </w:pict>
      </w:r>
    </w:p>
    <w:p w:rsidR="00F22BA1" w:rsidRPr="003A0656" w:rsidRDefault="00F22BA1" w:rsidP="00BC1DDC">
      <w:pPr>
        <w:shd w:val="clear" w:color="auto" w:fill="FFFFFF"/>
        <w:spacing w:after="0"/>
        <w:jc w:val="both"/>
        <w:rPr>
          <w:rFonts w:ascii="Bookman Old Style" w:hAnsi="Bookman Old Style" w:cs="Bookman Old Style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55" type="#_x0000_t75" style="position:absolute;left:0;text-align:left;margin-left:.3pt;margin-top:.55pt;width:305.25pt;height:234.75pt;z-index:-251639808" wrapcoords="-53 0 -53 21531 21600 21531 21600 0 -53 0">
            <v:imagedata r:id="rId19" o:title=""/>
            <w10:wrap type="tight"/>
          </v:shape>
        </w:pict>
      </w:r>
      <w:r w:rsidRPr="003A0656">
        <w:rPr>
          <w:rFonts w:ascii="Bookman Old Style" w:hAnsi="Bookman Old Style" w:cs="Bookman Old Style"/>
          <w:sz w:val="28"/>
          <w:szCs w:val="28"/>
          <w:lang w:eastAsia="ru-RU"/>
        </w:rPr>
        <w:t>В Красноярском крае началась надзорно</w:t>
      </w:r>
      <w:r>
        <w:rPr>
          <w:rFonts w:ascii="Bookman Old Style" w:hAnsi="Bookman Old Style" w:cs="Bookman Old Style"/>
          <w:sz w:val="28"/>
          <w:szCs w:val="28"/>
          <w:lang w:eastAsia="ru-RU"/>
        </w:rPr>
        <w:t xml:space="preserve"> </w:t>
      </w:r>
      <w:r w:rsidRPr="003A0656">
        <w:rPr>
          <w:rFonts w:ascii="Bookman Old Style" w:hAnsi="Bookman Old Style" w:cs="Bookman Old Style"/>
          <w:sz w:val="28"/>
          <w:szCs w:val="28"/>
          <w:lang w:eastAsia="ru-RU"/>
        </w:rPr>
        <w:t>-</w:t>
      </w:r>
      <w:r>
        <w:rPr>
          <w:rFonts w:ascii="Bookman Old Style" w:hAnsi="Bookman Old Style" w:cs="Bookman Old Style"/>
          <w:sz w:val="28"/>
          <w:szCs w:val="28"/>
          <w:lang w:eastAsia="ru-RU"/>
        </w:rPr>
        <w:t xml:space="preserve"> </w:t>
      </w:r>
      <w:r w:rsidRPr="003A0656">
        <w:rPr>
          <w:rFonts w:ascii="Bookman Old Style" w:hAnsi="Bookman Old Style" w:cs="Bookman Old Style"/>
          <w:sz w:val="28"/>
          <w:szCs w:val="28"/>
          <w:lang w:eastAsia="ru-RU"/>
        </w:rPr>
        <w:t>профилактическая операция под условным названием «Урожай». Ежегодно она проводится в целях профилактики и недопущения пожаров и последствий от них на объектах приема, переработки, хранения зерна, а также на полях хлебоуборки, на хлебоуборочной технике и других объектах, относящихся к уборочной страде.</w:t>
      </w:r>
    </w:p>
    <w:p w:rsidR="00F22BA1" w:rsidRPr="003A0656" w:rsidRDefault="00F22BA1" w:rsidP="003A0656">
      <w:pPr>
        <w:shd w:val="clear" w:color="auto" w:fill="FFFFFF"/>
        <w:spacing w:after="0"/>
        <w:ind w:firstLine="851"/>
        <w:jc w:val="both"/>
        <w:rPr>
          <w:rFonts w:ascii="Bookman Old Style" w:hAnsi="Bookman Old Style" w:cs="Bookman Old Style"/>
          <w:sz w:val="28"/>
          <w:szCs w:val="28"/>
          <w:lang w:eastAsia="ru-RU"/>
        </w:rPr>
      </w:pPr>
      <w:r w:rsidRPr="003A0656">
        <w:rPr>
          <w:rFonts w:ascii="Bookman Old Style" w:hAnsi="Bookman Old Style" w:cs="Bookman Old Style"/>
          <w:sz w:val="28"/>
          <w:szCs w:val="28"/>
          <w:lang w:eastAsia="ru-RU"/>
        </w:rPr>
        <w:t>Правилами противопожарного режима в РФ установлены обязательные требования пожарной безопасности, которые в период уборочной страды предъявляются к территориям хлебных полей, уборочной технике, а также объектам приема, переработки и хранения зерна.</w:t>
      </w:r>
    </w:p>
    <w:p w:rsidR="00F22BA1" w:rsidRDefault="00F22BA1" w:rsidP="003A0656">
      <w:pPr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  <w:lang w:eastAsia="ru-RU"/>
        </w:rPr>
        <w:pict>
          <v:shape id="_x0000_s1056" type="#_x0000_t75" alt="значек" style="position:absolute;left:0;text-align:left;margin-left:3.6pt;margin-top:248.7pt;width:48.85pt;height:54pt;z-index:-251643904;visibility:visible" wrapcoords="-332 0 -332 21300 21600 21300 21600 0 -332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_x0000_s1057" type="#_x0000_t75" alt="значек" style="position:absolute;left:0;text-align:left;margin-left:489.6pt;margin-top:248.7pt;width:49.65pt;height:54pt;z-index:-251642880;visibility:visible" wrapcoords="-327 0 -327 21300 21600 21300 21600 0 -327 0">
            <v:imagedata r:id="rId9" o:title=""/>
            <w10:wrap type="tight"/>
          </v:shape>
        </w:pict>
      </w:r>
      <w:r w:rsidRPr="003A0656">
        <w:rPr>
          <w:rFonts w:ascii="Bookman Old Style" w:hAnsi="Bookman Old Style" w:cs="Bookman Old Style"/>
          <w:sz w:val="28"/>
          <w:szCs w:val="28"/>
        </w:rPr>
        <w:t>До начала уборки все задействованные   в ней лица должны пройти противопожарный инструктаж, а уборочные агрегаты и автомобили должны быть оснащены первичными средствами пожаротушения (комбайны всех типов и тракторы — двумя огнетушителями, двумя штыковыми лопатами), оборудованы  исправными искрогасителями и иметь отрегулированные системы питания, зажигания и смазки. Перед созреванием колосовых хлебные поля в местах их прилегания к лесным и торфяным массивам, степной полосе, автомобильным и железным дорогам должны быть обкошены и опа</w:t>
      </w:r>
      <w:r>
        <w:rPr>
          <w:rFonts w:ascii="Bookman Old Style" w:hAnsi="Bookman Old Style" w:cs="Bookman Old Style"/>
          <w:sz w:val="28"/>
          <w:szCs w:val="28"/>
        </w:rPr>
        <w:t>ханы полосой шириной не менее 4</w:t>
      </w:r>
      <w:r w:rsidRPr="003A0656">
        <w:rPr>
          <w:rFonts w:ascii="Bookman Old Style" w:hAnsi="Bookman Old Style" w:cs="Bookman Old Style"/>
          <w:sz w:val="28"/>
          <w:szCs w:val="28"/>
        </w:rPr>
        <w:t>метров.</w:t>
      </w:r>
      <w:r w:rsidRPr="003A0656">
        <w:rPr>
          <w:rFonts w:ascii="Bookman Old Style" w:hAnsi="Bookman Old Style" w:cs="Bookman Old Style"/>
          <w:sz w:val="28"/>
          <w:szCs w:val="28"/>
        </w:rPr>
        <w:br/>
        <w:t xml:space="preserve">Уборка зерновых должна начинаться с разбивки хлебных массивов на участки площадью не более 50 га. Между участками должны делаться прокосы шириной не менее 8 метров. Скошенный хлеб с прокосов немедленно убирается. </w:t>
      </w:r>
    </w:p>
    <w:p w:rsidR="00F22BA1" w:rsidRDefault="00F22BA1" w:rsidP="003A0656">
      <w:pPr>
        <w:tabs>
          <w:tab w:val="left" w:pos="7710"/>
        </w:tabs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F22BA1" w:rsidRDefault="00F22BA1" w:rsidP="003A0656">
      <w:pPr>
        <w:jc w:val="both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4E28A1">
      <w:pPr>
        <w:jc w:val="right"/>
        <w:rPr>
          <w:rFonts w:ascii="Bookman Old Style" w:hAnsi="Bookman Old Style" w:cs="Bookman Old Style"/>
          <w:sz w:val="28"/>
          <w:szCs w:val="28"/>
        </w:rPr>
      </w:pPr>
    </w:p>
    <w:p w:rsidR="00F22BA1" w:rsidRPr="002219E0" w:rsidRDefault="00F22BA1" w:rsidP="004E28A1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2219E0">
        <w:rPr>
          <w:rFonts w:ascii="Times New Roman" w:hAnsi="Times New Roman" w:cs="Times New Roman"/>
          <w:b/>
          <w:bCs/>
          <w:sz w:val="20"/>
          <w:szCs w:val="20"/>
        </w:rPr>
        <w:t>10</w:t>
      </w:r>
    </w:p>
    <w:p w:rsidR="00F22BA1" w:rsidRDefault="00F22BA1" w:rsidP="003A0656">
      <w:pPr>
        <w:jc w:val="both"/>
        <w:rPr>
          <w:rFonts w:ascii="Bookman Old Style" w:hAnsi="Bookman Old Style" w:cs="Bookman Old Style"/>
          <w:sz w:val="28"/>
          <w:szCs w:val="28"/>
        </w:rPr>
      </w:pPr>
      <w:r w:rsidRPr="003A0656">
        <w:rPr>
          <w:rFonts w:ascii="Bookman Old Style" w:hAnsi="Bookman Old Style" w:cs="Bookman Old Style"/>
          <w:sz w:val="28"/>
          <w:szCs w:val="28"/>
        </w:rPr>
        <w:t>Посредине прокосов делается  пропашка шириной не менее 4 метров. В непосредственной близости от убираемых хлебных  массивов площадью более 25 га необходимо иметь наготове  трактор с плугом для опашки зоны  горения в случае пожара.</w:t>
      </w:r>
      <w:r w:rsidRPr="003A0656">
        <w:rPr>
          <w:rFonts w:ascii="Bookman Old Style" w:hAnsi="Bookman Old Style" w:cs="Bookman Old Style"/>
          <w:sz w:val="28"/>
          <w:szCs w:val="28"/>
        </w:rPr>
        <w:br/>
        <w:t>Радиаторы двигателей, валы  битеров,  соломонабивателей, транспортеров и подборщиков, шнеки и другие узлы и детали  уборочных машин должны своевременно очищаться от пыли, соломы и зерна.</w:t>
      </w:r>
      <w:r w:rsidRPr="003A0656">
        <w:rPr>
          <w:rFonts w:ascii="Bookman Old Style" w:hAnsi="Bookman Old Style" w:cs="Bookman Old Style"/>
          <w:sz w:val="28"/>
          <w:szCs w:val="28"/>
        </w:rPr>
        <w:br/>
      </w:r>
      <w:r>
        <w:rPr>
          <w:rFonts w:ascii="Bookman Old Style" w:hAnsi="Bookman Old Style" w:cs="Bookman Old Style"/>
          <w:sz w:val="28"/>
          <w:szCs w:val="28"/>
        </w:rPr>
        <w:t xml:space="preserve">          </w:t>
      </w:r>
      <w:r w:rsidRPr="003A0656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Хочу предупредить, что в соответствии с пунктом 218 Правил противопожарного режима в РФ, утвержденных постановлением Правительства РФ от 25 апреля 2012 г. №390, «запрещается сжигание стерни, пожнивных остатков и разведение костров на полях», и никаких исключений этот запрет не допускает. Таким образом, сжигание стерни, пожнивных остатков является нарушением требований пожарной безопасности, и влечет в соответствии с </w:t>
      </w:r>
      <w:r w:rsidRPr="003A0656">
        <w:rPr>
          <w:rFonts w:ascii="Bookman Old Style" w:hAnsi="Bookman Old Style" w:cs="Bookman Old Style"/>
          <w:b/>
          <w:bCs/>
          <w:color w:val="000000"/>
          <w:sz w:val="28"/>
          <w:szCs w:val="28"/>
          <w:lang w:eastAsia="ru-RU"/>
        </w:rPr>
        <w:t>ч.1 ст.20.4 КоАП РФ, предупреждение или наложение штрафа на граждан в размере от одной тысячи рублей, на должностных лиц - от шести до двенадцати тысяч рублей, на юридических - от ста пятидесяти тысяч до двухсот тысяч рублей.</w:t>
      </w:r>
      <w:r w:rsidRPr="003A0656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 </w:t>
      </w:r>
      <w:r w:rsidRPr="003A0656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br/>
      </w:r>
      <w:r w:rsidRPr="003A0656">
        <w:rPr>
          <w:rFonts w:ascii="Bookman Old Style" w:hAnsi="Bookman Old Style" w:cs="Bookman Old Style"/>
          <w:sz w:val="28"/>
          <w:szCs w:val="28"/>
        </w:rPr>
        <w:t>Собственники имущества, лица, уполномоченные  владеть, пользоваться или распоряжаться имуществом, в том числе руководители и должностные лица  организаций в установленном порядке назначенные ответственными за обеспечение пожарной безопасности должны: обеспечивать своевременное выполнение требований пожарной безопасности, предписаний, постановлений и иных законных требований государственных инспекторов по пожарному надзору. Работники организаций, а также граждане должны соблюдать на производстве  и в  быту требования пожарной безопасности, соблюдать и поддерживать противопожарный режим.</w:t>
      </w:r>
      <w:r w:rsidRPr="003A0656">
        <w:rPr>
          <w:rFonts w:ascii="Bookman Old Style" w:hAnsi="Bookman Old Style" w:cs="Bookman Old Style"/>
          <w:sz w:val="28"/>
          <w:szCs w:val="28"/>
        </w:rPr>
        <w:br/>
      </w:r>
      <w:r w:rsidRPr="003A0656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 xml:space="preserve">Поэтому, хочу обратиться к жителям </w:t>
      </w:r>
      <w:r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>г.Минусинска и Минусинского района</w:t>
      </w:r>
      <w:r w:rsidRPr="003A0656">
        <w:rPr>
          <w:rFonts w:ascii="Bookman Old Style" w:hAnsi="Bookman Old Style" w:cs="Bookman Old Style"/>
          <w:color w:val="000000"/>
          <w:sz w:val="28"/>
          <w:szCs w:val="28"/>
          <w:lang w:eastAsia="ru-RU"/>
        </w:rPr>
        <w:t>: будьте предельно осторожны с огнем на любой природной территории. Разъясняйте детям об опасности пожога стерни, пожнивных остатков, сухой травы.</w:t>
      </w:r>
      <w:r w:rsidRPr="003A0656">
        <w:rPr>
          <w:rFonts w:ascii="Bookman Old Style" w:hAnsi="Bookman Old Style" w:cs="Bookman Old Style"/>
          <w:sz w:val="28"/>
          <w:szCs w:val="28"/>
        </w:rPr>
        <w:t xml:space="preserve"> </w:t>
      </w:r>
    </w:p>
    <w:p w:rsidR="00F22BA1" w:rsidRPr="009C1217" w:rsidRDefault="00F22BA1" w:rsidP="009C1217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9C121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                           </w:t>
      </w:r>
      <w:r w:rsidRPr="009C1217">
        <w:rPr>
          <w:rFonts w:ascii="Bookman Old Style" w:hAnsi="Bookman Old Style" w:cs="Bookman Old Style"/>
          <w:sz w:val="28"/>
          <w:szCs w:val="28"/>
        </w:rPr>
        <w:t xml:space="preserve">Инспектор ОНД </w:t>
      </w:r>
    </w:p>
    <w:p w:rsidR="00F22BA1" w:rsidRPr="009C1217" w:rsidRDefault="00F22BA1" w:rsidP="009C1217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9C1217">
        <w:rPr>
          <w:rFonts w:ascii="Bookman Old Style" w:hAnsi="Bookman Old Style" w:cs="Bookman Old Style"/>
          <w:sz w:val="28"/>
          <w:szCs w:val="28"/>
        </w:rPr>
        <w:t xml:space="preserve">                                                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  <w:r w:rsidRPr="009C1217">
        <w:rPr>
          <w:rFonts w:ascii="Bookman Old Style" w:hAnsi="Bookman Old Style" w:cs="Bookman Old Style"/>
          <w:sz w:val="28"/>
          <w:szCs w:val="28"/>
        </w:rPr>
        <w:t xml:space="preserve">по г. Минусинску и Минусинскому району </w:t>
      </w:r>
    </w:p>
    <w:p w:rsidR="00F22BA1" w:rsidRPr="009C1217" w:rsidRDefault="00F22BA1" w:rsidP="009C1217">
      <w:pPr>
        <w:spacing w:after="0" w:line="240" w:lineRule="auto"/>
        <w:rPr>
          <w:rFonts w:ascii="Bookman Old Style" w:hAnsi="Bookman Old Style" w:cs="Bookman Old Style"/>
          <w:sz w:val="28"/>
          <w:szCs w:val="28"/>
        </w:rPr>
      </w:pPr>
      <w:r w:rsidRPr="009C1217">
        <w:rPr>
          <w:rFonts w:ascii="Bookman Old Style" w:hAnsi="Bookman Old Style" w:cs="Bookman Old Style"/>
          <w:sz w:val="28"/>
          <w:szCs w:val="28"/>
        </w:rPr>
        <w:t xml:space="preserve">                                               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  <w:r w:rsidRPr="009C1217">
        <w:rPr>
          <w:rFonts w:ascii="Bookman Old Style" w:hAnsi="Bookman Old Style" w:cs="Bookman Old Style"/>
          <w:sz w:val="28"/>
          <w:szCs w:val="28"/>
        </w:rPr>
        <w:t xml:space="preserve"> ст. лейтенант вн. службы </w:t>
      </w:r>
    </w:p>
    <w:p w:rsidR="00F22BA1" w:rsidRPr="003A0656" w:rsidRDefault="00F22BA1" w:rsidP="009C1217">
      <w:pPr>
        <w:spacing w:after="0" w:line="240" w:lineRule="auto"/>
        <w:rPr>
          <w:i/>
          <w:iCs/>
        </w:rPr>
      </w:pPr>
      <w:r>
        <w:rPr>
          <w:noProof/>
          <w:lang w:eastAsia="ru-RU"/>
        </w:rPr>
        <w:pict>
          <v:shape id="_x0000_s1058" type="#_x0000_t75" alt="значек" style="position:absolute;margin-left:3.6pt;margin-top:11.55pt;width:48.85pt;height:54pt;z-index:-251660288;visibility:visible" wrapcoords="-332 0 -332 21300 21600 21300 21600 0 -332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_x0000_s1059" type="#_x0000_t75" alt="значек" style="position:absolute;margin-left:498.6pt;margin-top:11.55pt;width:49.65pt;height:54pt;z-index:-251659264;visibility:visible" wrapcoords="-327 0 -327 21300 21600 21300 21600 0 -327 0">
            <v:imagedata r:id="rId9" o:title=""/>
            <w10:wrap type="tight"/>
          </v:shape>
        </w:pict>
      </w:r>
      <w:r w:rsidRPr="009C1217">
        <w:rPr>
          <w:rFonts w:ascii="Bookman Old Style" w:hAnsi="Bookman Old Style" w:cs="Bookman Old Style"/>
          <w:sz w:val="28"/>
          <w:szCs w:val="28"/>
        </w:rPr>
        <w:t xml:space="preserve">                                                </w:t>
      </w:r>
      <w:r>
        <w:rPr>
          <w:rFonts w:ascii="Bookman Old Style" w:hAnsi="Bookman Old Style" w:cs="Bookman Old Style"/>
          <w:sz w:val="28"/>
          <w:szCs w:val="28"/>
        </w:rPr>
        <w:t xml:space="preserve"> </w:t>
      </w:r>
      <w:r w:rsidRPr="009C1217">
        <w:rPr>
          <w:rFonts w:ascii="Bookman Old Style" w:hAnsi="Bookman Old Style" w:cs="Bookman Old Style"/>
          <w:sz w:val="28"/>
          <w:szCs w:val="28"/>
        </w:rPr>
        <w:t>Олеся   Сосина</w:t>
      </w:r>
      <w:r w:rsidRPr="009C1217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 xml:space="preserve"> </w:t>
      </w:r>
    </w:p>
    <w:p w:rsidR="00F22BA1" w:rsidRPr="003D4296" w:rsidRDefault="00F22BA1" w:rsidP="009C1217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22BA1" w:rsidRPr="00261220" w:rsidRDefault="00F22BA1" w:rsidP="00261220">
      <w:pPr>
        <w:jc w:val="both"/>
        <w:rPr>
          <w:rFonts w:ascii="Bookman Old Style" w:hAnsi="Bookman Old Style" w:cs="Bookman Old Style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</w:t>
      </w:r>
      <w:r>
        <w:rPr>
          <w:rFonts w:ascii="Times New Roman" w:hAnsi="Times New Roman" w:cs="Times New Roman"/>
          <w:i/>
          <w:iCs/>
          <w:sz w:val="24"/>
          <w:szCs w:val="24"/>
        </w:rPr>
        <w:t>у</w:t>
      </w:r>
    </w:p>
    <w:p w:rsidR="00F22BA1" w:rsidRPr="002219E0" w:rsidRDefault="00F22BA1" w:rsidP="00261220">
      <w:pPr>
        <w:tabs>
          <w:tab w:val="left" w:pos="2580"/>
          <w:tab w:val="center" w:pos="5244"/>
          <w:tab w:val="right" w:pos="10488"/>
        </w:tabs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noProof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0" type="#_x0000_t172" style="position:absolute;left:0;text-align:left;margin-left:1in;margin-top:18pt;width:405.75pt;height:1in;z-index:251655168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Безопасность в  школе&quot;"/>
            <w10:wrap type="square" side="right"/>
          </v:shape>
        </w:pict>
      </w:r>
      <w:r w:rsidRPr="002219E0">
        <w:rPr>
          <w:rFonts w:ascii="Times New Roman" w:hAnsi="Times New Roman" w:cs="Times New Roman"/>
          <w:b/>
          <w:bCs/>
          <w:sz w:val="20"/>
          <w:szCs w:val="20"/>
        </w:rPr>
        <w:t>11</w:t>
      </w:r>
      <w:r w:rsidRPr="002219E0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22BA1" w:rsidRDefault="00F22BA1" w:rsidP="00261220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2C467B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rFonts w:ascii="Bookman Old Style" w:hAnsi="Bookman Old Style" w:cs="Bookman Old Style"/>
          <w:sz w:val="28"/>
          <w:szCs w:val="28"/>
        </w:rPr>
      </w:pPr>
    </w:p>
    <w:p w:rsidR="00F22BA1" w:rsidRDefault="00F22BA1" w:rsidP="003D429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noProof/>
        </w:rPr>
      </w:pPr>
    </w:p>
    <w:p w:rsidR="00F22BA1" w:rsidRDefault="00F22BA1" w:rsidP="003D429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noProof/>
        </w:rPr>
      </w:pPr>
    </w:p>
    <w:p w:rsidR="00F22BA1" w:rsidRDefault="00F22BA1" w:rsidP="003D4296">
      <w:pPr>
        <w:pStyle w:val="NormalWeb"/>
        <w:shd w:val="clear" w:color="auto" w:fill="FFFFFF"/>
        <w:spacing w:before="0" w:beforeAutospacing="0" w:after="0" w:afterAutospacing="0" w:line="200" w:lineRule="atLeast"/>
        <w:jc w:val="both"/>
        <w:textAlignment w:val="baseline"/>
        <w:rPr>
          <w:noProof/>
        </w:rPr>
      </w:pP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Школа, объединяющая обучающихся и учителей, придает обучению социальный характер, оказывая наиболее глубокое влияние на детей. Привитию учащимся основных навыков пожарной безопасности должно уделяться пристальное внимание, а раздел "Пожарная безопасность в школе" должен изучаться со всей ответственностью. Пожарная безопасность в школе должна строго соблюдаться всеми обучающимися, руководителями, учителями, обслуживающим персоналом и прочими работниками. 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 Обеспечение пожарной безопасности включает: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соблюдение нормативно-правовых актов, правил и требований пожарной безопасности, а также проведение противопожарных мероприятий; 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обеспечение образовательного учреждения первичными средствами пожаротушения; 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проведение учебных эвакуаций людей при пожаре; 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перезарядку огнетушителей (в сроки, согласно паспорта) или ремонт при падении давления в огнетушителе ниже допустимого уровня по показаниям манометра; 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>- защита от пожара электросетей и электроустановок, приведение их в противопожарное состояние;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- поддержание в надлежащем состоянии путей эвакуации и запасных выходов; </w:t>
      </w:r>
    </w:p>
    <w:p w:rsidR="00F22BA1" w:rsidRPr="008D4765" w:rsidRDefault="00F22BA1" w:rsidP="008D4765">
      <w:pPr>
        <w:pStyle w:val="BodyText"/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>- содержание подвальных и чердачных помещений в противопожарном состоянии.</w:t>
      </w:r>
    </w:p>
    <w:p w:rsidR="00F22BA1" w:rsidRPr="008D4765" w:rsidRDefault="00F22BA1" w:rsidP="00713990">
      <w:pPr>
        <w:pStyle w:val="BodyText"/>
        <w:tabs>
          <w:tab w:val="left" w:pos="750"/>
        </w:tabs>
        <w:jc w:val="both"/>
        <w:rPr>
          <w:rFonts w:ascii="Bookman Old Style" w:hAnsi="Bookman Old Style" w:cs="Bookman Old Style"/>
          <w:b w:val="0"/>
          <w:bCs w:val="0"/>
          <w:sz w:val="28"/>
          <w:szCs w:val="28"/>
        </w:rPr>
      </w:pPr>
      <w:r w:rsidRPr="008D4765">
        <w:rPr>
          <w:rFonts w:ascii="Bookman Old Style" w:hAnsi="Bookman Old Style" w:cs="Bookman Old Style"/>
          <w:b w:val="0"/>
          <w:bCs w:val="0"/>
          <w:sz w:val="28"/>
          <w:szCs w:val="28"/>
        </w:rPr>
        <w:t xml:space="preserve"> </w:t>
      </w:r>
      <w:r>
        <w:rPr>
          <w:rFonts w:ascii="Bookman Old Style" w:hAnsi="Bookman Old Style" w:cs="Bookman Old Style"/>
          <w:b w:val="0"/>
          <w:bCs w:val="0"/>
          <w:sz w:val="28"/>
          <w:szCs w:val="28"/>
        </w:rPr>
        <w:tab/>
        <w:t>В сентябре 2014 года в образовательных учреждениях города и района в рамках операции «Школа» пройдут занятия по обучению требованиям пожарной безопасности, как с учителями, так и с обслуживающим персоналам, детьми, а также будут проведены практические тренировки по эвакуации учащихся.</w:t>
      </w:r>
    </w:p>
    <w:p w:rsidR="00F22BA1" w:rsidRDefault="00F22BA1" w:rsidP="002C0790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rFonts w:ascii="Bookman Old Style" w:hAnsi="Bookman Old Style" w:cs="Bookman Old Style"/>
          <w:lang w:eastAsia="en-US"/>
        </w:rPr>
      </w:pPr>
      <w:r>
        <w:rPr>
          <w:rFonts w:ascii="Bookman Old Style" w:hAnsi="Bookman Old Style" w:cs="Bookman Old Style"/>
          <w:lang w:eastAsia="en-US"/>
        </w:rPr>
        <w:t xml:space="preserve">                        </w:t>
      </w:r>
    </w:p>
    <w:p w:rsidR="00F22BA1" w:rsidRDefault="00F22BA1" w:rsidP="002C0790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rFonts w:ascii="Bookman Old Style" w:hAnsi="Bookman Old Style" w:cs="Bookman Old Style"/>
          <w:lang w:eastAsia="en-US"/>
        </w:rPr>
      </w:pPr>
    </w:p>
    <w:p w:rsidR="00F22BA1" w:rsidRDefault="00F22BA1" w:rsidP="002C0790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rFonts w:ascii="Bookman Old Style" w:hAnsi="Bookman Old Style" w:cs="Bookman Old Style"/>
          <w:spacing w:val="2"/>
          <w:position w:val="-2"/>
          <w:sz w:val="28"/>
          <w:szCs w:val="28"/>
        </w:rPr>
      </w:pPr>
      <w:r>
        <w:rPr>
          <w:rFonts w:ascii="Bookman Old Style" w:hAnsi="Bookman Old Style" w:cs="Bookman Old Style"/>
          <w:lang w:eastAsia="en-US"/>
        </w:rPr>
        <w:t xml:space="preserve">                         </w:t>
      </w:r>
      <w:r w:rsidRPr="002C0790">
        <w:rPr>
          <w:rFonts w:ascii="Bookman Old Style" w:hAnsi="Bookman Old Style" w:cs="Bookman Old Style"/>
          <w:spacing w:val="2"/>
          <w:position w:val="-2"/>
          <w:sz w:val="28"/>
          <w:szCs w:val="28"/>
        </w:rPr>
        <w:t xml:space="preserve">Старший инспектор ОНД </w:t>
      </w:r>
    </w:p>
    <w:p w:rsidR="00F22BA1" w:rsidRPr="002C0790" w:rsidRDefault="00F22BA1" w:rsidP="003D4296">
      <w:pPr>
        <w:pStyle w:val="NormalWeb"/>
        <w:shd w:val="clear" w:color="auto" w:fill="FFFFFF"/>
        <w:spacing w:before="0" w:beforeAutospacing="0" w:after="0" w:afterAutospacing="0" w:line="200" w:lineRule="atLeast"/>
        <w:jc w:val="right"/>
        <w:textAlignment w:val="baseline"/>
        <w:rPr>
          <w:rFonts w:ascii="Bookman Old Style" w:hAnsi="Bookman Old Style" w:cs="Bookman Old Style"/>
          <w:spacing w:val="2"/>
          <w:position w:val="-2"/>
          <w:sz w:val="28"/>
          <w:szCs w:val="28"/>
        </w:rPr>
      </w:pPr>
      <w:r w:rsidRPr="002C0790">
        <w:rPr>
          <w:rFonts w:ascii="Bookman Old Style" w:hAnsi="Bookman Old Style" w:cs="Bookman Old Style"/>
          <w:spacing w:val="2"/>
          <w:position w:val="-2"/>
          <w:sz w:val="28"/>
          <w:szCs w:val="28"/>
        </w:rPr>
        <w:t>по г. Минусинску и Минусинскому району</w:t>
      </w:r>
    </w:p>
    <w:p w:rsidR="00F22BA1" w:rsidRPr="002C0790" w:rsidRDefault="00F22BA1" w:rsidP="002B0234">
      <w:pPr>
        <w:spacing w:after="0"/>
        <w:jc w:val="both"/>
        <w:rPr>
          <w:rFonts w:ascii="Bookman Old Style" w:hAnsi="Bookman Old Style" w:cs="Bookman Old Style"/>
          <w:spacing w:val="2"/>
          <w:position w:val="-2"/>
          <w:sz w:val="28"/>
          <w:szCs w:val="28"/>
        </w:rPr>
      </w:pPr>
      <w:r w:rsidRPr="002C0790">
        <w:rPr>
          <w:rFonts w:ascii="Bookman Old Style" w:hAnsi="Bookman Old Style" w:cs="Bookman Old Style"/>
          <w:spacing w:val="2"/>
          <w:position w:val="-2"/>
          <w:sz w:val="28"/>
          <w:szCs w:val="28"/>
        </w:rPr>
        <w:t xml:space="preserve">                          </w:t>
      </w:r>
      <w:r>
        <w:rPr>
          <w:rFonts w:ascii="Bookman Old Style" w:hAnsi="Bookman Old Style" w:cs="Bookman Old Style"/>
          <w:spacing w:val="2"/>
          <w:position w:val="-2"/>
          <w:sz w:val="28"/>
          <w:szCs w:val="28"/>
        </w:rPr>
        <w:t xml:space="preserve">                      </w:t>
      </w:r>
      <w:r w:rsidRPr="002C0790">
        <w:rPr>
          <w:rFonts w:ascii="Bookman Old Style" w:hAnsi="Bookman Old Style" w:cs="Bookman Old Style"/>
          <w:spacing w:val="2"/>
          <w:position w:val="-2"/>
          <w:sz w:val="28"/>
          <w:szCs w:val="28"/>
        </w:rPr>
        <w:t>капитан внутренней службы</w:t>
      </w:r>
    </w:p>
    <w:p w:rsidR="00F22BA1" w:rsidRPr="002C0790" w:rsidRDefault="00F22BA1" w:rsidP="002B0234">
      <w:pPr>
        <w:spacing w:after="0"/>
        <w:jc w:val="both"/>
        <w:rPr>
          <w:rFonts w:ascii="Bookman Old Style" w:hAnsi="Bookman Old Style" w:cs="Bookman Old Style"/>
          <w:sz w:val="28"/>
          <w:szCs w:val="28"/>
        </w:rPr>
      </w:pPr>
      <w:r w:rsidRPr="002C0790">
        <w:rPr>
          <w:rFonts w:ascii="Bookman Old Style" w:hAnsi="Bookman Old Style" w:cs="Bookman Old Style"/>
          <w:spacing w:val="2"/>
          <w:position w:val="-2"/>
          <w:sz w:val="28"/>
          <w:szCs w:val="28"/>
        </w:rPr>
        <w:t xml:space="preserve">                          </w:t>
      </w:r>
      <w:r>
        <w:rPr>
          <w:rFonts w:ascii="Bookman Old Style" w:hAnsi="Bookman Old Style" w:cs="Bookman Old Style"/>
          <w:spacing w:val="2"/>
          <w:position w:val="-2"/>
          <w:sz w:val="28"/>
          <w:szCs w:val="28"/>
        </w:rPr>
        <w:t xml:space="preserve">                      </w:t>
      </w:r>
      <w:r w:rsidRPr="002C0790">
        <w:rPr>
          <w:rFonts w:ascii="Bookman Old Style" w:hAnsi="Bookman Old Style" w:cs="Bookman Old Style"/>
          <w:spacing w:val="2"/>
          <w:position w:val="-2"/>
          <w:sz w:val="28"/>
          <w:szCs w:val="28"/>
        </w:rPr>
        <w:t>О. Шалапутина</w:t>
      </w:r>
    </w:p>
    <w:p w:rsidR="00F22BA1" w:rsidRDefault="00F22BA1" w:rsidP="002B0234">
      <w:pPr>
        <w:jc w:val="both"/>
      </w:pPr>
      <w:r w:rsidRPr="003D4296">
        <w:t xml:space="preserve">               </w:t>
      </w:r>
      <w:r>
        <w:tab/>
      </w:r>
    </w:p>
    <w:p w:rsidR="00F22BA1" w:rsidRDefault="00F22BA1" w:rsidP="002B0234">
      <w:pPr>
        <w:jc w:val="both"/>
        <w:rPr>
          <w:rFonts w:ascii="Bookman Old Style" w:hAnsi="Bookman Old Style" w:cs="Bookman Old Style"/>
          <w:sz w:val="20"/>
          <w:szCs w:val="20"/>
        </w:rPr>
      </w:pPr>
    </w:p>
    <w:p w:rsidR="00F22BA1" w:rsidRDefault="00F22BA1" w:rsidP="00E440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  <w:lang w:eastAsia="ru-RU"/>
        </w:rPr>
        <w:pict>
          <v:shape id="_x0000_s1061" type="#_x0000_t75" alt="значек" style="position:absolute;left:0;text-align:left;margin-left:471.6pt;margin-top:.15pt;width:49.65pt;height:54pt;z-index:-251664384;visibility:visible" wrapcoords="-327 0 -327 21300 21600 21300 21600 0 -327 0">
            <v:imagedata r:id="rId9" o:title=""/>
            <w10:wrap type="tight"/>
          </v:shape>
        </w:pict>
      </w:r>
      <w:r>
        <w:rPr>
          <w:noProof/>
          <w:lang w:eastAsia="ru-RU"/>
        </w:rPr>
        <w:pict>
          <v:shape id="_x0000_s1062" type="#_x0000_t75" alt="значек" style="position:absolute;left:0;text-align:left;margin-left:3.6pt;margin-top:.15pt;width:49.65pt;height:54pt;z-index:251663360;visibility:visible">
            <v:imagedata r:id="rId9" o:title=""/>
          </v:shape>
        </w:pic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</w:t>
      </w:r>
    </w:p>
    <w:p w:rsidR="00F22BA1" w:rsidRDefault="00F22BA1" w:rsidP="00E440C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району</w:t>
      </w:r>
    </w:p>
    <w:p w:rsidR="00F22BA1" w:rsidRDefault="00F22BA1" w:rsidP="007B6257">
      <w:pPr>
        <w:spacing w:after="36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22BA1" w:rsidRDefault="00F22BA1" w:rsidP="007B6257">
      <w:pPr>
        <w:spacing w:after="360" w:line="240" w:lineRule="auto"/>
        <w:jc w:val="center"/>
        <w:rPr>
          <w:rFonts w:ascii="Bookman Old Style" w:hAnsi="Bookman Old Style" w:cs="Bookman Old Style"/>
          <w:i/>
          <w:iCs/>
          <w:sz w:val="24"/>
          <w:szCs w:val="24"/>
        </w:rPr>
      </w:pPr>
    </w:p>
    <w:p w:rsidR="00F22BA1" w:rsidRPr="002219E0" w:rsidRDefault="00F22BA1" w:rsidP="007B6257">
      <w:pPr>
        <w:spacing w:after="36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Bookman Old Style" w:hAnsi="Bookman Old Style" w:cs="Bookman Old Style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2219E0">
        <w:rPr>
          <w:rFonts w:ascii="Times New Roman" w:hAnsi="Times New Roman" w:cs="Times New Roman"/>
          <w:b/>
          <w:bCs/>
          <w:i/>
          <w:iCs/>
          <w:sz w:val="20"/>
          <w:szCs w:val="20"/>
        </w:rPr>
        <w:t>12</w:t>
      </w:r>
    </w:p>
    <w:p w:rsidR="00F22BA1" w:rsidRPr="00A94D3F" w:rsidRDefault="00F22BA1" w:rsidP="007B6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488"/>
        </w:tabs>
        <w:rPr>
          <w:rFonts w:ascii="Bookman Old Style" w:hAnsi="Bookman Old Style" w:cs="Bookman Old Style"/>
          <w:color w:val="FF0000"/>
          <w:sz w:val="28"/>
          <w:szCs w:val="28"/>
        </w:rPr>
      </w:pPr>
      <w:r w:rsidRPr="00804039">
        <w:rPr>
          <w:rFonts w:ascii="Bookman Old Style" w:hAnsi="Bookman Old Style" w:cs="Bookman Old Style"/>
          <w:color w:val="FF0000"/>
          <w:sz w:val="28"/>
          <w:szCs w:val="28"/>
        </w:rPr>
        <w:pict>
          <v:shape id="_x0000_i1032" type="#_x0000_t158" style="width:521.25pt;height:51.75pt" fillcolor="#3cf" strokecolor="#009" strokeweight="1pt">
            <v:shadow on="t" color="#009" offset="7pt,-7pt"/>
            <v:textpath style="font-family:&quot;Impact&quot;;v-text-spacing:52429f;v-text-kern:t" trim="t" fitpath="t" xscale="f" string="Агитацинно-разъяснительная работа"/>
          </v:shape>
        </w:pict>
      </w:r>
    </w:p>
    <w:p w:rsidR="00F22BA1" w:rsidRPr="002B64DE" w:rsidRDefault="00F22BA1" w:rsidP="002B64DE">
      <w:pPr>
        <w:spacing w:after="360" w:line="240" w:lineRule="auto"/>
        <w:jc w:val="both"/>
        <w:rPr>
          <w:rFonts w:ascii="Bookman Old Style" w:hAnsi="Bookman Old Style" w:cs="Bookman Old Style"/>
          <w:i/>
          <w:iCs/>
          <w:sz w:val="28"/>
          <w:szCs w:val="28"/>
        </w:rPr>
      </w:pPr>
      <w:r>
        <w:rPr>
          <w:noProof/>
          <w:lang w:eastAsia="ru-RU"/>
        </w:rPr>
        <w:pict>
          <v:shape id="_x0000_s1063" type="#_x0000_t75" alt="значек" style="position:absolute;left:0;text-align:left;margin-left:84.6pt;margin-top:170.8pt;width:54pt;height:52.2pt;z-index:-251636736;visibility:visible">
            <v:imagedata r:id="rId9" o:title=""/>
          </v:shape>
        </w:pict>
      </w:r>
      <w:r>
        <w:rPr>
          <w:noProof/>
          <w:lang w:eastAsia="ru-RU"/>
        </w:rPr>
        <w:pict>
          <v:shape id="_x0000_s1064" type="#_x0000_t75" style="position:absolute;left:0;text-align:left;margin-left:3.6pt;margin-top:17.3pt;width:243pt;height:207.5pt;z-index:-251638784" wrapcoords="-54 0 -54 21547 21600 21547 21600 0 -54 0">
            <v:imagedata r:id="rId20" o:title=""/>
            <w10:wrap type="tight"/>
          </v:shape>
        </w:pic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>В рамках "Месячника безопасности" и сезонной проф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>илактической -</w:t>
      </w:r>
      <w:r w:rsidRPr="003A0656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операцииоперации "</w:t>
      </w:r>
      <w:r w:rsidRPr="001667A0">
        <w:t xml:space="preserve"> 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Жилье" 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в течении месяца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должностными лицами ГУ МЧС России по Красноярскому краю, ФГКУ "6 отряд ФПС по Красноярскому краю", ОНД по г. Минусинску и Минусинскому району и сотрудниками ММО ВДПО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>, МО М</w:t>
      </w:r>
      <w:r>
        <w:rPr>
          <w:noProof/>
          <w:lang w:eastAsia="ru-RU"/>
        </w:rPr>
        <w:pict>
          <v:shape id="_x0000_s1065" type="#_x0000_t75" style="position:absolute;left:0;text-align:left;margin-left:278.4pt;margin-top:147.7pt;width:225pt;height:191.25pt;z-index:-251637760;mso-position-horizontal-relative:text;mso-position-vertical-relative:text" wrapcoords="-72 0 -72 21515 21600 21515 21600 0 -72 0">
            <v:imagedata r:id="rId21" o:title=""/>
            <w10:wrap type="tight"/>
          </v:shape>
        </w:pic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>ВД РФ «Минусинский»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пров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>о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>д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>ится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агитационно - разъяснительная работа по пожарной безопасности с населением города и района,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в том числе, работа проведена </w:t>
      </w:r>
      <w:r w:rsidRPr="002B64DE"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на празднике "Минусинский помидор". </w:t>
      </w:r>
      <w:r>
        <w:rPr>
          <w:rFonts w:ascii="Bookman Old Style" w:hAnsi="Bookman Old Style" w:cs="Bookman Old Style"/>
          <w:noProof/>
          <w:sz w:val="28"/>
          <w:szCs w:val="28"/>
          <w:lang w:eastAsia="ru-RU"/>
        </w:rPr>
        <w:t xml:space="preserve"> </w:t>
      </w:r>
    </w:p>
    <w:p w:rsidR="00F22BA1" w:rsidRPr="002B0234" w:rsidRDefault="00F22BA1" w:rsidP="002B0234">
      <w:pPr>
        <w:pStyle w:val="ConsPlusNormal"/>
        <w:tabs>
          <w:tab w:val="left" w:pos="2460"/>
        </w:tabs>
        <w:rPr>
          <w:rFonts w:ascii="Bookman Old Style" w:hAnsi="Bookman Old Style" w:cs="Bookman Old Style"/>
          <w:sz w:val="24"/>
          <w:szCs w:val="24"/>
        </w:rPr>
      </w:pPr>
      <w:r>
        <w:pict>
          <v:shape id="_x0000_i1033" type="#_x0000_t75" style="width:255.75pt;height:220.5pt">
            <v:imagedata r:id="rId22" o:title=""/>
          </v:shape>
        </w:pict>
      </w:r>
      <w:r>
        <w:pict>
          <v:shape id="_x0000_i1034" type="#_x0000_t75" style="width:243pt;height:220.5pt">
            <v:imagedata r:id="rId23" o:title=""/>
          </v:shape>
        </w:pict>
      </w:r>
      <w:r>
        <w:rPr>
          <w:rFonts w:ascii="Bookman Old Style" w:hAnsi="Bookman Old Style" w:cs="Bookman Old Style"/>
          <w:sz w:val="24"/>
          <w:szCs w:val="24"/>
        </w:rPr>
        <w:br w:type="textWrapping" w:clear="all"/>
      </w:r>
    </w:p>
    <w:p w:rsidR="00F22BA1" w:rsidRDefault="00F22BA1" w:rsidP="009B5EEF">
      <w:pPr>
        <w:pStyle w:val="ConsPlusNormal"/>
        <w:tabs>
          <w:tab w:val="left" w:pos="9705"/>
        </w:tabs>
        <w:ind w:firstLine="540"/>
        <w:jc w:val="both"/>
        <w:rPr>
          <w:rFonts w:ascii="Bookman Old Style" w:hAnsi="Bookman Old Style" w:cs="Bookman Old Style"/>
          <w:sz w:val="28"/>
          <w:szCs w:val="28"/>
        </w:rPr>
      </w:pPr>
      <w:r>
        <w:rPr>
          <w:noProof/>
        </w:rPr>
        <w:pict>
          <v:shape id="_x0000_s1066" type="#_x0000_t75" alt="значек" style="position:absolute;left:0;text-align:left;margin-left:-5.4pt;margin-top:9.4pt;width:52.65pt;height:52.2pt;z-index:-251635712;visibility:visible">
            <v:imagedata r:id="rId9" o:title=""/>
          </v:shape>
        </w:pict>
      </w:r>
      <w:r>
        <w:rPr>
          <w:noProof/>
        </w:rPr>
        <w:pict>
          <v:shape id="_x0000_s1067" type="#_x0000_t75" alt="значек" style="position:absolute;left:0;text-align:left;margin-left:489.6pt;margin-top:9.4pt;width:52.65pt;height:52.2pt;z-index:-251665408;visibility:visible">
            <v:imagedata r:id="rId9" o:title=""/>
          </v:shape>
        </w:pict>
      </w:r>
      <w:r>
        <w:rPr>
          <w:rFonts w:ascii="Bookman Old Style" w:hAnsi="Bookman Old Style" w:cs="Bookman Old Style"/>
          <w:sz w:val="28"/>
          <w:szCs w:val="28"/>
        </w:rPr>
        <w:tab/>
      </w:r>
    </w:p>
    <w:p w:rsidR="00F22BA1" w:rsidRDefault="00F22BA1" w:rsidP="00974A63">
      <w:pPr>
        <w:spacing w:after="3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:rsidR="00F22BA1" w:rsidRDefault="00F22BA1" w:rsidP="00974A63">
      <w:pPr>
        <w:spacing w:after="36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Минусинску и Минусинскому району</w:t>
      </w:r>
    </w:p>
    <w:p w:rsidR="00F22BA1" w:rsidRDefault="00F22BA1" w:rsidP="000F638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22BA1" w:rsidRPr="002219E0" w:rsidRDefault="00F22BA1" w:rsidP="009D7D02">
      <w:pPr>
        <w:spacing w:before="100" w:beforeAutospacing="1" w:after="0"/>
        <w:jc w:val="right"/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</w:pPr>
      <w:r w:rsidRPr="002219E0">
        <w:rPr>
          <w:rFonts w:ascii="Times New Roman" w:hAnsi="Times New Roman" w:cs="Times New Roman"/>
          <w:b/>
          <w:bCs/>
          <w:i/>
          <w:iCs/>
          <w:noProof/>
          <w:sz w:val="18"/>
          <w:szCs w:val="18"/>
          <w:lang w:eastAsia="ru-RU"/>
        </w:rPr>
        <w:t>13</w:t>
      </w:r>
    </w:p>
    <w:p w:rsidR="00F22BA1" w:rsidRPr="009301A2" w:rsidRDefault="00F22BA1" w:rsidP="00D2309A">
      <w:pPr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301A2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Номера телефонов,  по которым Вы  можете задать вопросы по ОБЕСПЕЧЕНИЮ пожарной безопасности:</w:t>
      </w:r>
    </w:p>
    <w:p w:rsidR="00F22BA1" w:rsidRDefault="00F22BA1" w:rsidP="00D2309A">
      <w:pPr>
        <w:jc w:val="both"/>
      </w:pPr>
      <w:r>
        <w:rPr>
          <w:noProof/>
          <w:lang w:eastAsia="ru-RU"/>
        </w:rPr>
        <w:pict>
          <v:shape id="Рисунок 14" o:spid="_x0000_s1068" type="#_x0000_t75" alt="21204495" style="position:absolute;left:0;text-align:left;margin-left:18pt;margin-top:7.8pt;width:171pt;height:2in;z-index:251648000;visibility:visible">
            <v:imagedata r:id="rId24" o:title=""/>
            <w10:wrap type="square"/>
          </v:shape>
        </w:pict>
      </w:r>
    </w:p>
    <w:p w:rsidR="00F22BA1" w:rsidRPr="005024F6" w:rsidRDefault="00F22BA1" w:rsidP="00D2309A">
      <w:pPr>
        <w:jc w:val="both"/>
        <w:rPr>
          <w:i/>
          <w:iCs/>
          <w:sz w:val="28"/>
          <w:szCs w:val="28"/>
        </w:rPr>
      </w:pPr>
      <w:r>
        <w:t xml:space="preserve">    </w:t>
      </w:r>
      <w:r w:rsidRPr="001C4583">
        <w:rPr>
          <w:b/>
          <w:bCs/>
          <w:i/>
          <w:iCs/>
          <w:color w:val="FF0000"/>
          <w:sz w:val="28"/>
          <w:szCs w:val="28"/>
        </w:rPr>
        <w:t>01</w:t>
      </w:r>
      <w:r w:rsidRPr="00866481">
        <w:rPr>
          <w:sz w:val="28"/>
          <w:szCs w:val="28"/>
        </w:rPr>
        <w:t xml:space="preserve"> – </w:t>
      </w:r>
      <w:r w:rsidRPr="005024F6">
        <w:rPr>
          <w:i/>
          <w:iCs/>
          <w:sz w:val="28"/>
          <w:szCs w:val="28"/>
        </w:rPr>
        <w:t xml:space="preserve">пожарная охрана </w:t>
      </w:r>
    </w:p>
    <w:p w:rsidR="00F22BA1" w:rsidRPr="005024F6" w:rsidRDefault="00F22BA1" w:rsidP="00D2309A">
      <w:pPr>
        <w:jc w:val="both"/>
        <w:rPr>
          <w:i/>
          <w:iCs/>
          <w:sz w:val="28"/>
          <w:szCs w:val="28"/>
        </w:rPr>
      </w:pPr>
      <w:r w:rsidRPr="005024F6">
        <w:rPr>
          <w:i/>
          <w:iCs/>
          <w:sz w:val="28"/>
          <w:szCs w:val="28"/>
        </w:rPr>
        <w:t xml:space="preserve">   </w:t>
      </w:r>
      <w:r w:rsidRPr="005024F6">
        <w:rPr>
          <w:b/>
          <w:bCs/>
          <w:i/>
          <w:iCs/>
          <w:sz w:val="28"/>
          <w:szCs w:val="28"/>
        </w:rPr>
        <w:t>5-15-39</w:t>
      </w:r>
      <w:r w:rsidRPr="005024F6">
        <w:rPr>
          <w:i/>
          <w:iCs/>
          <w:sz w:val="28"/>
          <w:szCs w:val="28"/>
        </w:rPr>
        <w:t xml:space="preserve"> -Отдел надзорной деятельности по </w:t>
      </w:r>
    </w:p>
    <w:p w:rsidR="00F22BA1" w:rsidRPr="005024F6" w:rsidRDefault="00F22BA1" w:rsidP="00D2309A">
      <w:pPr>
        <w:jc w:val="both"/>
        <w:rPr>
          <w:i/>
          <w:iCs/>
          <w:sz w:val="28"/>
          <w:szCs w:val="28"/>
        </w:rPr>
      </w:pPr>
      <w:r w:rsidRPr="005024F6">
        <w:rPr>
          <w:i/>
          <w:iCs/>
          <w:sz w:val="28"/>
          <w:szCs w:val="28"/>
        </w:rPr>
        <w:t xml:space="preserve">   г. Минусинску и Минусинскому району</w:t>
      </w:r>
    </w:p>
    <w:p w:rsidR="00F22BA1" w:rsidRPr="005024F6" w:rsidRDefault="00F22BA1" w:rsidP="00D2309A">
      <w:pPr>
        <w:jc w:val="both"/>
        <w:rPr>
          <w:i/>
          <w:iCs/>
          <w:sz w:val="28"/>
          <w:szCs w:val="28"/>
        </w:rPr>
      </w:pPr>
      <w:r w:rsidRPr="005024F6">
        <w:rPr>
          <w:i/>
          <w:iCs/>
          <w:sz w:val="28"/>
          <w:szCs w:val="28"/>
        </w:rPr>
        <w:t xml:space="preserve">   </w:t>
      </w:r>
      <w:r w:rsidRPr="005024F6">
        <w:rPr>
          <w:b/>
          <w:bCs/>
          <w:i/>
          <w:iCs/>
          <w:sz w:val="28"/>
          <w:szCs w:val="28"/>
        </w:rPr>
        <w:t>Наш адрес</w:t>
      </w:r>
      <w:r w:rsidRPr="005024F6">
        <w:rPr>
          <w:i/>
          <w:iCs/>
          <w:sz w:val="28"/>
          <w:szCs w:val="28"/>
        </w:rPr>
        <w:t xml:space="preserve">: 662608,Красноярский край </w:t>
      </w:r>
    </w:p>
    <w:p w:rsidR="00F22BA1" w:rsidRPr="000E3BD9" w:rsidRDefault="00F22BA1" w:rsidP="00D2309A">
      <w:pPr>
        <w:jc w:val="both"/>
        <w:rPr>
          <w:i/>
          <w:iCs/>
          <w:sz w:val="28"/>
          <w:szCs w:val="28"/>
          <w:lang w:val="en-US"/>
        </w:rPr>
      </w:pPr>
      <w:r w:rsidRPr="005024F6">
        <w:rPr>
          <w:i/>
          <w:iCs/>
          <w:sz w:val="28"/>
          <w:szCs w:val="28"/>
        </w:rPr>
        <w:t xml:space="preserve">    г. Минусинск ул. Обороны, д. 2, каб. </w:t>
      </w:r>
      <w:r w:rsidRPr="000E3BD9">
        <w:rPr>
          <w:i/>
          <w:iCs/>
          <w:sz w:val="28"/>
          <w:szCs w:val="28"/>
          <w:lang w:val="en-US"/>
        </w:rPr>
        <w:t>№6</w:t>
      </w:r>
    </w:p>
    <w:p w:rsidR="00F22BA1" w:rsidRPr="005024F6" w:rsidRDefault="00F22BA1" w:rsidP="00D2309A">
      <w:pPr>
        <w:jc w:val="both"/>
        <w:rPr>
          <w:i/>
          <w:iCs/>
          <w:sz w:val="28"/>
          <w:szCs w:val="28"/>
          <w:lang w:val="en-US"/>
        </w:rPr>
      </w:pPr>
      <w:r w:rsidRPr="005024F6">
        <w:rPr>
          <w:i/>
          <w:iCs/>
          <w:sz w:val="28"/>
          <w:szCs w:val="28"/>
          <w:lang w:val="en-US"/>
        </w:rPr>
        <w:t xml:space="preserve">                                                     </w:t>
      </w:r>
      <w:r w:rsidRPr="005024F6">
        <w:rPr>
          <w:b/>
          <w:bCs/>
          <w:i/>
          <w:iCs/>
          <w:sz w:val="28"/>
          <w:szCs w:val="28"/>
        </w:rPr>
        <w:t>Наш</w:t>
      </w:r>
      <w:r w:rsidRPr="005024F6">
        <w:rPr>
          <w:b/>
          <w:bCs/>
          <w:i/>
          <w:iCs/>
          <w:sz w:val="28"/>
          <w:szCs w:val="28"/>
          <w:lang w:val="en-US"/>
        </w:rPr>
        <w:t xml:space="preserve"> E-mail</w:t>
      </w:r>
      <w:r w:rsidRPr="005024F6">
        <w:rPr>
          <w:i/>
          <w:iCs/>
          <w:sz w:val="28"/>
          <w:szCs w:val="28"/>
          <w:lang w:val="en-US"/>
        </w:rPr>
        <w:t>: ogps6gpn@mchskrsk.ru</w:t>
      </w:r>
    </w:p>
    <w:p w:rsidR="00F22BA1" w:rsidRDefault="00F22BA1" w:rsidP="00D2309A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1C4583">
        <w:rPr>
          <w:rFonts w:ascii="Times New Roman" w:hAnsi="Times New Roman" w:cs="Times New Roman"/>
          <w:b/>
          <w:bCs/>
          <w:i/>
          <w:iCs/>
        </w:rPr>
        <w:t>Над выпуском работали:</w:t>
      </w:r>
    </w:p>
    <w:p w:rsidR="00F22BA1" w:rsidRPr="00D63C48" w:rsidRDefault="00F22BA1" w:rsidP="00D2309A">
      <w:pPr>
        <w:jc w:val="both"/>
        <w:rPr>
          <w:rFonts w:ascii="Times New Roman" w:hAnsi="Times New Roman" w:cs="Times New Roman"/>
          <w:i/>
          <w:iCs/>
        </w:rPr>
      </w:pPr>
      <w:r w:rsidRPr="00D63C48">
        <w:rPr>
          <w:rFonts w:ascii="Times New Roman" w:hAnsi="Times New Roman" w:cs="Times New Roman"/>
          <w:i/>
          <w:iCs/>
        </w:rPr>
        <w:t xml:space="preserve">Начальник </w:t>
      </w:r>
      <w:r>
        <w:rPr>
          <w:rFonts w:ascii="Times New Roman" w:hAnsi="Times New Roman" w:cs="Times New Roman"/>
          <w:i/>
          <w:iCs/>
        </w:rPr>
        <w:t>ОНД по г. Минусинску и М</w:t>
      </w:r>
      <w:r w:rsidRPr="001C4583">
        <w:rPr>
          <w:rFonts w:ascii="Times New Roman" w:hAnsi="Times New Roman" w:cs="Times New Roman"/>
          <w:i/>
          <w:iCs/>
        </w:rPr>
        <w:t>инусинскому району</w:t>
      </w:r>
      <w:r>
        <w:rPr>
          <w:rFonts w:ascii="Times New Roman" w:hAnsi="Times New Roman" w:cs="Times New Roman"/>
          <w:i/>
          <w:iCs/>
        </w:rPr>
        <w:t xml:space="preserve"> подполковник внутренней службы             Перепелкин Д.А.</w:t>
      </w:r>
    </w:p>
    <w:p w:rsidR="00F22BA1" w:rsidRPr="001C4583" w:rsidRDefault="00F22BA1" w:rsidP="001C4583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1C4583">
        <w:rPr>
          <w:rFonts w:ascii="Times New Roman" w:hAnsi="Times New Roman" w:cs="Times New Roman"/>
          <w:i/>
          <w:iCs/>
        </w:rPr>
        <w:t>Старший и</w:t>
      </w:r>
      <w:r>
        <w:rPr>
          <w:rFonts w:ascii="Times New Roman" w:hAnsi="Times New Roman" w:cs="Times New Roman"/>
          <w:i/>
          <w:iCs/>
        </w:rPr>
        <w:t>нспектор ОНД по г. Минусинску и М</w:t>
      </w:r>
      <w:r w:rsidRPr="001C4583">
        <w:rPr>
          <w:rFonts w:ascii="Times New Roman" w:hAnsi="Times New Roman" w:cs="Times New Roman"/>
          <w:i/>
          <w:iCs/>
        </w:rPr>
        <w:t>инусинскому району капитан внутренней службы Шалапутина О.В.</w:t>
      </w:r>
    </w:p>
    <w:p w:rsidR="00F22BA1" w:rsidRPr="001C4583" w:rsidRDefault="00F22BA1" w:rsidP="00D2309A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</w:p>
    <w:p w:rsidR="00F22BA1" w:rsidRPr="001C4583" w:rsidRDefault="00F22BA1" w:rsidP="00D2309A">
      <w:pPr>
        <w:jc w:val="both"/>
      </w:pPr>
      <w:r w:rsidRPr="001C4583">
        <w:t xml:space="preserve">                          </w:t>
      </w:r>
    </w:p>
    <w:p w:rsidR="00F22BA1" w:rsidRPr="001C4583" w:rsidRDefault="00F22BA1" w:rsidP="00D2309A">
      <w:pPr>
        <w:jc w:val="both"/>
      </w:pPr>
    </w:p>
    <w:p w:rsidR="00F22BA1" w:rsidRDefault="00F22BA1" w:rsidP="00D2309A">
      <w:pPr>
        <w:ind w:left="-720"/>
      </w:pPr>
    </w:p>
    <w:p w:rsidR="00F22BA1" w:rsidRDefault="00F22BA1">
      <w:pPr>
        <w:spacing w:after="360" w:line="240" w:lineRule="auto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00"/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348"/>
        <w:gridCol w:w="3252"/>
        <w:gridCol w:w="4104"/>
      </w:tblGrid>
      <w:tr w:rsidR="00F22BA1" w:rsidRPr="00E86555">
        <w:trPr>
          <w:trHeight w:val="2828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F22BA1" w:rsidRPr="00687B26" w:rsidRDefault="00F22BA1" w:rsidP="00D63C48">
            <w:r>
              <w:rPr>
                <w:noProof/>
                <w:lang w:eastAsia="ru-RU"/>
              </w:rPr>
              <w:pict>
                <v:shape id="_x0000_s1069" type="#_x0000_t175" style="position:absolute;margin-left:14.4pt;margin-top:10.05pt;width:124.15pt;height:66.35pt;z-index:251658240" adj=",10800" fillcolor="red" strokecolor="#009" strokeweight="1pt">
                  <v:shadow on="t" color="#009" offset="7pt,-7pt"/>
                  <v:textpath style="font-family:&quot;Impact&quot;;font-size:48pt;v-text-spacing:52429f;v-text-kern:t" trim="t" fitpath="t" string="Минусинский&#10; вестник&#10;&quot;01&quot;"/>
                </v:shape>
              </w:pict>
            </w:r>
          </w:p>
          <w:p w:rsidR="00F22BA1" w:rsidRPr="00687B26" w:rsidRDefault="00F22BA1" w:rsidP="00D63C48"/>
          <w:p w:rsidR="00F22BA1" w:rsidRPr="00687B26" w:rsidRDefault="00F22BA1" w:rsidP="00D63C48">
            <w:pPr>
              <w:ind w:left="240"/>
            </w:pPr>
          </w:p>
          <w:p w:rsidR="00F22BA1" w:rsidRPr="00687B26" w:rsidRDefault="00F22BA1" w:rsidP="00D63C48">
            <w:pPr>
              <w:ind w:left="240"/>
            </w:pPr>
          </w:p>
          <w:p w:rsidR="00F22BA1" w:rsidRPr="00687B26" w:rsidRDefault="00F22BA1" w:rsidP="00D63C48">
            <w:pPr>
              <w:spacing w:after="0"/>
              <w:ind w:left="240"/>
            </w:pPr>
            <w:r w:rsidRPr="00687B26">
              <w:t>Выпускается бесплатно.</w:t>
            </w:r>
          </w:p>
          <w:p w:rsidR="00F22BA1" w:rsidRPr="00687B26" w:rsidRDefault="00F22BA1" w:rsidP="00D63C48">
            <w:pPr>
              <w:spacing w:after="0"/>
              <w:ind w:left="240"/>
            </w:pPr>
            <w:r w:rsidRPr="00687B26">
              <w:t>Тираж 999 экз.</w:t>
            </w:r>
          </w:p>
        </w:tc>
        <w:tc>
          <w:tcPr>
            <w:tcW w:w="3252" w:type="dxa"/>
            <w:tcBorders>
              <w:top w:val="single" w:sz="4" w:space="0" w:color="auto"/>
              <w:bottom w:val="single" w:sz="4" w:space="0" w:color="auto"/>
            </w:tcBorders>
          </w:tcPr>
          <w:p w:rsidR="00F22BA1" w:rsidRDefault="00F22BA1" w:rsidP="00D63C48"/>
          <w:p w:rsidR="00F22BA1" w:rsidRPr="00687B26" w:rsidRDefault="00F22BA1" w:rsidP="00D63C48">
            <w:r>
              <w:t>№8  от 19 августа  2014</w:t>
            </w:r>
            <w:r w:rsidRPr="00687B26">
              <w:t>года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F22BA1" w:rsidRPr="00687B26" w:rsidRDefault="00F22BA1" w:rsidP="00D63C48">
            <w:pPr>
              <w:spacing w:after="0"/>
            </w:pPr>
          </w:p>
          <w:p w:rsidR="00F22BA1" w:rsidRPr="00687B26" w:rsidRDefault="00F22BA1" w:rsidP="00D63C48">
            <w:pPr>
              <w:spacing w:after="0"/>
            </w:pPr>
            <w:r w:rsidRPr="00687B26">
              <w:t xml:space="preserve">Выпускается территориальным отделом </w:t>
            </w:r>
          </w:p>
          <w:p w:rsidR="00F22BA1" w:rsidRPr="00687B26" w:rsidRDefault="00F22BA1" w:rsidP="00D63C48">
            <w:pPr>
              <w:spacing w:after="0"/>
            </w:pPr>
            <w:r w:rsidRPr="00687B26">
              <w:t>надзорной деятельности по г. Минусинску и Минусинскому району.</w:t>
            </w:r>
          </w:p>
          <w:p w:rsidR="00F22BA1" w:rsidRPr="00687B26" w:rsidRDefault="00F22BA1" w:rsidP="00D63C48">
            <w:pPr>
              <w:spacing w:after="0"/>
            </w:pPr>
            <w:r w:rsidRPr="00687B26">
              <w:t xml:space="preserve">Адрес: Красноярский край г. Минусинск </w:t>
            </w:r>
          </w:p>
          <w:p w:rsidR="00F22BA1" w:rsidRPr="00687B26" w:rsidRDefault="00F22BA1" w:rsidP="00D63C48">
            <w:pPr>
              <w:spacing w:after="0"/>
            </w:pPr>
            <w:r w:rsidRPr="00687B26">
              <w:t>ул. Обороны, 2 т.5-15-39</w:t>
            </w:r>
          </w:p>
          <w:p w:rsidR="00F22BA1" w:rsidRPr="00687B26" w:rsidRDefault="00F22BA1" w:rsidP="00D63C48">
            <w:pPr>
              <w:spacing w:after="0"/>
              <w:rPr>
                <w:lang w:val="en-US"/>
              </w:rPr>
            </w:pPr>
            <w:r w:rsidRPr="00687B26">
              <w:t xml:space="preserve"> </w:t>
            </w:r>
            <w:r w:rsidRPr="00687B26">
              <w:rPr>
                <w:lang w:val="en-US"/>
              </w:rPr>
              <w:t>E-mail: ogps6gpn@mchskrsk.ru</w:t>
            </w:r>
          </w:p>
        </w:tc>
      </w:tr>
    </w:tbl>
    <w:p w:rsidR="00F22BA1" w:rsidRPr="00CF4953" w:rsidRDefault="00F22BA1">
      <w:pPr>
        <w:spacing w:after="360" w:line="240" w:lineRule="auto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en-US" w:eastAsia="ru-RU"/>
        </w:rPr>
      </w:pPr>
    </w:p>
    <w:p w:rsidR="00F22BA1" w:rsidRPr="00B63858" w:rsidRDefault="00F22BA1" w:rsidP="00B63858">
      <w:pPr>
        <w:spacing w:after="360" w:line="24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noProof/>
          <w:lang w:eastAsia="ru-RU"/>
        </w:rPr>
        <w:pict>
          <v:shape id="_x0000_s1070" type="#_x0000_t75" alt="значек" style="position:absolute;margin-left:498.6pt;margin-top:20.95pt;width:50.4pt;height:51.9pt;z-index:-251670528;visibility:visible">
            <v:imagedata r:id="rId9" o:title=""/>
          </v:shape>
        </w:pict>
      </w:r>
      <w:r w:rsidRPr="006C0FE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</w:t>
      </w:r>
      <w:r>
        <w:rPr>
          <w:noProof/>
          <w:lang w:eastAsia="ru-RU"/>
        </w:rPr>
        <w:pict>
          <v:shape id="_x0000_s1071" type="#_x0000_t75" alt="значек" style="position:absolute;margin-left:-18pt;margin-top:16.6pt;width:50.4pt;height:51.9pt;z-index:-251669504;visibility:visible;mso-position-horizontal-relative:text;mso-position-vertical-relative:text">
            <v:imagedata r:id="rId9" o:title=""/>
          </v:shape>
        </w:pict>
      </w:r>
    </w:p>
    <w:p w:rsidR="00F22BA1" w:rsidRPr="00CF4953" w:rsidRDefault="00F22BA1" w:rsidP="006E786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F22BA1" w:rsidRPr="00D2309A" w:rsidRDefault="00F22BA1" w:rsidP="006E7865">
      <w:pPr>
        <w:spacing w:after="12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0003">
        <w:rPr>
          <w:rFonts w:ascii="Times New Roman" w:hAnsi="Times New Roman" w:cs="Times New Roman"/>
          <w:i/>
          <w:iCs/>
          <w:sz w:val="24"/>
          <w:szCs w:val="24"/>
        </w:rPr>
        <w:t>Отдел надзорной деятельности по г.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E0003">
        <w:rPr>
          <w:rFonts w:ascii="Times New Roman" w:hAnsi="Times New Roman" w:cs="Times New Roman"/>
          <w:i/>
          <w:iCs/>
          <w:sz w:val="24"/>
          <w:szCs w:val="24"/>
        </w:rPr>
        <w:t>Минусинску и Минусинскому району</w:t>
      </w:r>
    </w:p>
    <w:p w:rsidR="00F22BA1" w:rsidRPr="004775B5" w:rsidRDefault="00F22BA1">
      <w:pPr>
        <w:spacing w:after="36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sectPr w:rsidR="00F22BA1" w:rsidRPr="004775B5" w:rsidSect="000342E8">
      <w:pgSz w:w="11906" w:h="16838"/>
      <w:pgMar w:top="567" w:right="851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BA1" w:rsidRDefault="00F22BA1" w:rsidP="00264F38">
      <w:pPr>
        <w:spacing w:after="0" w:line="240" w:lineRule="auto"/>
      </w:pPr>
      <w:r>
        <w:separator/>
      </w:r>
    </w:p>
  </w:endnote>
  <w:endnote w:type="continuationSeparator" w:id="0">
    <w:p w:rsidR="00F22BA1" w:rsidRDefault="00F22BA1" w:rsidP="0026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BA1" w:rsidRDefault="00F22BA1" w:rsidP="00264F38">
      <w:pPr>
        <w:spacing w:after="0" w:line="240" w:lineRule="auto"/>
      </w:pPr>
      <w:r>
        <w:separator/>
      </w:r>
    </w:p>
  </w:footnote>
  <w:footnote w:type="continuationSeparator" w:id="0">
    <w:p w:rsidR="00F22BA1" w:rsidRDefault="00F22BA1" w:rsidP="00264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284B"/>
    <w:multiLevelType w:val="multilevel"/>
    <w:tmpl w:val="16C4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ED903C0"/>
    <w:multiLevelType w:val="hybridMultilevel"/>
    <w:tmpl w:val="847AC704"/>
    <w:lvl w:ilvl="0" w:tplc="857E99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A762010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F0D4A07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4C8885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48213C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E3BE9D74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E15E77FA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05443B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DAACB1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">
    <w:nsid w:val="62B50A3A"/>
    <w:multiLevelType w:val="hybridMultilevel"/>
    <w:tmpl w:val="D2E66D10"/>
    <w:lvl w:ilvl="0" w:tplc="D62C0046">
      <w:start w:val="1"/>
      <w:numFmt w:val="decimal"/>
      <w:lvlText w:val="%1."/>
      <w:lvlJc w:val="left"/>
      <w:pPr>
        <w:tabs>
          <w:tab w:val="num" w:pos="5055"/>
        </w:tabs>
        <w:ind w:left="50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F38"/>
    <w:rsid w:val="000010B4"/>
    <w:rsid w:val="00004E8C"/>
    <w:rsid w:val="00016EEC"/>
    <w:rsid w:val="000205FB"/>
    <w:rsid w:val="00021F1B"/>
    <w:rsid w:val="0003151E"/>
    <w:rsid w:val="000342E8"/>
    <w:rsid w:val="00042CC9"/>
    <w:rsid w:val="00047C98"/>
    <w:rsid w:val="00056F70"/>
    <w:rsid w:val="0006122E"/>
    <w:rsid w:val="000629DA"/>
    <w:rsid w:val="00064C25"/>
    <w:rsid w:val="000651B9"/>
    <w:rsid w:val="00075EFF"/>
    <w:rsid w:val="00080441"/>
    <w:rsid w:val="000818B7"/>
    <w:rsid w:val="000821E2"/>
    <w:rsid w:val="0008305B"/>
    <w:rsid w:val="000833A8"/>
    <w:rsid w:val="000A393A"/>
    <w:rsid w:val="000B06AD"/>
    <w:rsid w:val="000B5674"/>
    <w:rsid w:val="000C3000"/>
    <w:rsid w:val="000C6B56"/>
    <w:rsid w:val="000C7975"/>
    <w:rsid w:val="000D1F37"/>
    <w:rsid w:val="000D28ED"/>
    <w:rsid w:val="000E2DD4"/>
    <w:rsid w:val="000E2EFD"/>
    <w:rsid w:val="000E3BD9"/>
    <w:rsid w:val="000F04FF"/>
    <w:rsid w:val="000F423C"/>
    <w:rsid w:val="000F6382"/>
    <w:rsid w:val="00101E0E"/>
    <w:rsid w:val="001104CE"/>
    <w:rsid w:val="00115620"/>
    <w:rsid w:val="0011798E"/>
    <w:rsid w:val="00117F75"/>
    <w:rsid w:val="0012084C"/>
    <w:rsid w:val="0012093D"/>
    <w:rsid w:val="00120AA5"/>
    <w:rsid w:val="0013544F"/>
    <w:rsid w:val="00154CCD"/>
    <w:rsid w:val="001667A0"/>
    <w:rsid w:val="00177CBC"/>
    <w:rsid w:val="00177D30"/>
    <w:rsid w:val="0018714C"/>
    <w:rsid w:val="00192B56"/>
    <w:rsid w:val="001A5A2F"/>
    <w:rsid w:val="001B7FA3"/>
    <w:rsid w:val="001C4583"/>
    <w:rsid w:val="001D27EF"/>
    <w:rsid w:val="001E2E02"/>
    <w:rsid w:val="001E7EBB"/>
    <w:rsid w:val="001F6964"/>
    <w:rsid w:val="00202F3E"/>
    <w:rsid w:val="0021033E"/>
    <w:rsid w:val="0021671D"/>
    <w:rsid w:val="00216A9F"/>
    <w:rsid w:val="002219E0"/>
    <w:rsid w:val="002229BB"/>
    <w:rsid w:val="0022326B"/>
    <w:rsid w:val="00232F1F"/>
    <w:rsid w:val="00234943"/>
    <w:rsid w:val="00237150"/>
    <w:rsid w:val="002470D5"/>
    <w:rsid w:val="00251B3C"/>
    <w:rsid w:val="002550D0"/>
    <w:rsid w:val="002601E1"/>
    <w:rsid w:val="00260617"/>
    <w:rsid w:val="00261220"/>
    <w:rsid w:val="00263206"/>
    <w:rsid w:val="00264F38"/>
    <w:rsid w:val="002A5A39"/>
    <w:rsid w:val="002B0234"/>
    <w:rsid w:val="002B2CBA"/>
    <w:rsid w:val="002B64DE"/>
    <w:rsid w:val="002C0790"/>
    <w:rsid w:val="002C0C08"/>
    <w:rsid w:val="002C19A4"/>
    <w:rsid w:val="002C467B"/>
    <w:rsid w:val="002C4B10"/>
    <w:rsid w:val="002D027F"/>
    <w:rsid w:val="002E1C35"/>
    <w:rsid w:val="002F28E7"/>
    <w:rsid w:val="00302B2C"/>
    <w:rsid w:val="00305C99"/>
    <w:rsid w:val="0031375B"/>
    <w:rsid w:val="00316C63"/>
    <w:rsid w:val="00321B57"/>
    <w:rsid w:val="0032341E"/>
    <w:rsid w:val="00323508"/>
    <w:rsid w:val="0033245B"/>
    <w:rsid w:val="00336560"/>
    <w:rsid w:val="00342666"/>
    <w:rsid w:val="00352E4F"/>
    <w:rsid w:val="003534AF"/>
    <w:rsid w:val="0035523E"/>
    <w:rsid w:val="003600A6"/>
    <w:rsid w:val="00362199"/>
    <w:rsid w:val="00365733"/>
    <w:rsid w:val="00367662"/>
    <w:rsid w:val="003832A5"/>
    <w:rsid w:val="00384F40"/>
    <w:rsid w:val="003A0656"/>
    <w:rsid w:val="003A3D1F"/>
    <w:rsid w:val="003A62E9"/>
    <w:rsid w:val="003A7F1B"/>
    <w:rsid w:val="003B047C"/>
    <w:rsid w:val="003C6CD8"/>
    <w:rsid w:val="003D4296"/>
    <w:rsid w:val="003D495C"/>
    <w:rsid w:val="003F617D"/>
    <w:rsid w:val="003F6C36"/>
    <w:rsid w:val="003F7EEE"/>
    <w:rsid w:val="00400D13"/>
    <w:rsid w:val="00401A4C"/>
    <w:rsid w:val="00404AFD"/>
    <w:rsid w:val="00415075"/>
    <w:rsid w:val="0042090F"/>
    <w:rsid w:val="00420E62"/>
    <w:rsid w:val="00430F2D"/>
    <w:rsid w:val="00431357"/>
    <w:rsid w:val="004374CE"/>
    <w:rsid w:val="00445DF0"/>
    <w:rsid w:val="00446F6D"/>
    <w:rsid w:val="004513C7"/>
    <w:rsid w:val="00451890"/>
    <w:rsid w:val="004565EF"/>
    <w:rsid w:val="00460B2E"/>
    <w:rsid w:val="00470068"/>
    <w:rsid w:val="004775B5"/>
    <w:rsid w:val="0048202F"/>
    <w:rsid w:val="00490DDF"/>
    <w:rsid w:val="00497038"/>
    <w:rsid w:val="004A2F83"/>
    <w:rsid w:val="004A4518"/>
    <w:rsid w:val="004C00E3"/>
    <w:rsid w:val="004C1B4C"/>
    <w:rsid w:val="004C3582"/>
    <w:rsid w:val="004C5860"/>
    <w:rsid w:val="004D3F5C"/>
    <w:rsid w:val="004D5AC6"/>
    <w:rsid w:val="004E28A1"/>
    <w:rsid w:val="004F2416"/>
    <w:rsid w:val="004F2AC3"/>
    <w:rsid w:val="004F2D09"/>
    <w:rsid w:val="005024F6"/>
    <w:rsid w:val="005308C4"/>
    <w:rsid w:val="00530AF3"/>
    <w:rsid w:val="00536A72"/>
    <w:rsid w:val="005409C1"/>
    <w:rsid w:val="005677B6"/>
    <w:rsid w:val="005720DE"/>
    <w:rsid w:val="005740F5"/>
    <w:rsid w:val="00575822"/>
    <w:rsid w:val="00575A63"/>
    <w:rsid w:val="00584CAB"/>
    <w:rsid w:val="00586C23"/>
    <w:rsid w:val="00592B48"/>
    <w:rsid w:val="005A257B"/>
    <w:rsid w:val="005A5583"/>
    <w:rsid w:val="005B0D3F"/>
    <w:rsid w:val="005B5874"/>
    <w:rsid w:val="005B7C45"/>
    <w:rsid w:val="005D0CEA"/>
    <w:rsid w:val="005D5233"/>
    <w:rsid w:val="005D5999"/>
    <w:rsid w:val="005E08AE"/>
    <w:rsid w:val="005F1A70"/>
    <w:rsid w:val="005F6442"/>
    <w:rsid w:val="00603823"/>
    <w:rsid w:val="00611F2F"/>
    <w:rsid w:val="00631FD3"/>
    <w:rsid w:val="006414A0"/>
    <w:rsid w:val="00651839"/>
    <w:rsid w:val="00672C89"/>
    <w:rsid w:val="00687B26"/>
    <w:rsid w:val="006A115C"/>
    <w:rsid w:val="006A17B2"/>
    <w:rsid w:val="006A64A2"/>
    <w:rsid w:val="006B76EB"/>
    <w:rsid w:val="006C0FEA"/>
    <w:rsid w:val="006C1AAC"/>
    <w:rsid w:val="006E7865"/>
    <w:rsid w:val="00703A24"/>
    <w:rsid w:val="00713990"/>
    <w:rsid w:val="007378D3"/>
    <w:rsid w:val="00737D60"/>
    <w:rsid w:val="00743B2A"/>
    <w:rsid w:val="007476E4"/>
    <w:rsid w:val="00753EA3"/>
    <w:rsid w:val="0078557C"/>
    <w:rsid w:val="007B6257"/>
    <w:rsid w:val="007C273E"/>
    <w:rsid w:val="007D633B"/>
    <w:rsid w:val="007E3BC0"/>
    <w:rsid w:val="007E6E7D"/>
    <w:rsid w:val="0080146E"/>
    <w:rsid w:val="00804039"/>
    <w:rsid w:val="00807AF4"/>
    <w:rsid w:val="00810106"/>
    <w:rsid w:val="00815CEA"/>
    <w:rsid w:val="00832A20"/>
    <w:rsid w:val="008334A3"/>
    <w:rsid w:val="00866481"/>
    <w:rsid w:val="00867D1D"/>
    <w:rsid w:val="0087549D"/>
    <w:rsid w:val="0087724D"/>
    <w:rsid w:val="00880141"/>
    <w:rsid w:val="00883519"/>
    <w:rsid w:val="008A29B5"/>
    <w:rsid w:val="008A2D60"/>
    <w:rsid w:val="008A5E91"/>
    <w:rsid w:val="008A6733"/>
    <w:rsid w:val="008B36ED"/>
    <w:rsid w:val="008B5735"/>
    <w:rsid w:val="008B6163"/>
    <w:rsid w:val="008C3D54"/>
    <w:rsid w:val="008D1CA4"/>
    <w:rsid w:val="008D2BF4"/>
    <w:rsid w:val="008D4765"/>
    <w:rsid w:val="009003F4"/>
    <w:rsid w:val="00907EF1"/>
    <w:rsid w:val="009301A2"/>
    <w:rsid w:val="00932B46"/>
    <w:rsid w:val="009349F2"/>
    <w:rsid w:val="00934C77"/>
    <w:rsid w:val="00937489"/>
    <w:rsid w:val="00937779"/>
    <w:rsid w:val="009457E3"/>
    <w:rsid w:val="00950D6F"/>
    <w:rsid w:val="00956C3C"/>
    <w:rsid w:val="00963D63"/>
    <w:rsid w:val="00971443"/>
    <w:rsid w:val="00974A63"/>
    <w:rsid w:val="009917DB"/>
    <w:rsid w:val="00996309"/>
    <w:rsid w:val="009A5C36"/>
    <w:rsid w:val="009B5EEF"/>
    <w:rsid w:val="009C1217"/>
    <w:rsid w:val="009C1420"/>
    <w:rsid w:val="009C7360"/>
    <w:rsid w:val="009D7D02"/>
    <w:rsid w:val="009E456D"/>
    <w:rsid w:val="009F4B54"/>
    <w:rsid w:val="009F4C53"/>
    <w:rsid w:val="00A40EE3"/>
    <w:rsid w:val="00A5728B"/>
    <w:rsid w:val="00A60DFE"/>
    <w:rsid w:val="00A62094"/>
    <w:rsid w:val="00A94CEE"/>
    <w:rsid w:val="00A94D3F"/>
    <w:rsid w:val="00AA3801"/>
    <w:rsid w:val="00AB3CDA"/>
    <w:rsid w:val="00AE0003"/>
    <w:rsid w:val="00AF1FB5"/>
    <w:rsid w:val="00AF21A6"/>
    <w:rsid w:val="00B04F0D"/>
    <w:rsid w:val="00B07DD8"/>
    <w:rsid w:val="00B30F67"/>
    <w:rsid w:val="00B4171F"/>
    <w:rsid w:val="00B63858"/>
    <w:rsid w:val="00B779AE"/>
    <w:rsid w:val="00B80397"/>
    <w:rsid w:val="00B90884"/>
    <w:rsid w:val="00BB72FB"/>
    <w:rsid w:val="00BC1D2A"/>
    <w:rsid w:val="00BC1DDC"/>
    <w:rsid w:val="00BC206B"/>
    <w:rsid w:val="00BF2CCD"/>
    <w:rsid w:val="00C12AA8"/>
    <w:rsid w:val="00C2246C"/>
    <w:rsid w:val="00C414CB"/>
    <w:rsid w:val="00C70BAF"/>
    <w:rsid w:val="00C71893"/>
    <w:rsid w:val="00C8111A"/>
    <w:rsid w:val="00C93C3C"/>
    <w:rsid w:val="00C96104"/>
    <w:rsid w:val="00C963AD"/>
    <w:rsid w:val="00CA138A"/>
    <w:rsid w:val="00CA542C"/>
    <w:rsid w:val="00CE64E5"/>
    <w:rsid w:val="00CE7925"/>
    <w:rsid w:val="00CF4953"/>
    <w:rsid w:val="00D2309A"/>
    <w:rsid w:val="00D26DA1"/>
    <w:rsid w:val="00D35B84"/>
    <w:rsid w:val="00D35E49"/>
    <w:rsid w:val="00D402D6"/>
    <w:rsid w:val="00D63C48"/>
    <w:rsid w:val="00D65EBB"/>
    <w:rsid w:val="00D66D16"/>
    <w:rsid w:val="00D67A8B"/>
    <w:rsid w:val="00D8380F"/>
    <w:rsid w:val="00D83F6E"/>
    <w:rsid w:val="00DA6030"/>
    <w:rsid w:val="00DB43BA"/>
    <w:rsid w:val="00DC249D"/>
    <w:rsid w:val="00DD4D28"/>
    <w:rsid w:val="00DE24A8"/>
    <w:rsid w:val="00DE7AA4"/>
    <w:rsid w:val="00DF334F"/>
    <w:rsid w:val="00DF7D8E"/>
    <w:rsid w:val="00E117F8"/>
    <w:rsid w:val="00E31BFE"/>
    <w:rsid w:val="00E358C5"/>
    <w:rsid w:val="00E440C0"/>
    <w:rsid w:val="00E50B00"/>
    <w:rsid w:val="00E563C5"/>
    <w:rsid w:val="00E75D2E"/>
    <w:rsid w:val="00E7769F"/>
    <w:rsid w:val="00E84E50"/>
    <w:rsid w:val="00E86555"/>
    <w:rsid w:val="00E86ADE"/>
    <w:rsid w:val="00EA2C7A"/>
    <w:rsid w:val="00EB2335"/>
    <w:rsid w:val="00EC5650"/>
    <w:rsid w:val="00ED26A7"/>
    <w:rsid w:val="00ED47E1"/>
    <w:rsid w:val="00ED5441"/>
    <w:rsid w:val="00EE2E1E"/>
    <w:rsid w:val="00EE4A3D"/>
    <w:rsid w:val="00F020B0"/>
    <w:rsid w:val="00F216B1"/>
    <w:rsid w:val="00F22BA1"/>
    <w:rsid w:val="00F245CA"/>
    <w:rsid w:val="00F246AC"/>
    <w:rsid w:val="00F261EA"/>
    <w:rsid w:val="00F34969"/>
    <w:rsid w:val="00F40668"/>
    <w:rsid w:val="00F537A9"/>
    <w:rsid w:val="00F53D21"/>
    <w:rsid w:val="00F56798"/>
    <w:rsid w:val="00F67303"/>
    <w:rsid w:val="00FA58E4"/>
    <w:rsid w:val="00FB572C"/>
    <w:rsid w:val="00FC14FC"/>
    <w:rsid w:val="00FE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8E"/>
    <w:pPr>
      <w:spacing w:after="200" w:line="276" w:lineRule="auto"/>
    </w:pPr>
    <w:rPr>
      <w:rFonts w:cs="Arial"/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7378D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C467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link w:val="11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3A24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16B1"/>
    <w:rPr>
      <w:rFonts w:ascii="Calibri" w:hAnsi="Calibri" w:cs="Calibri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6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6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4F3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38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264F38"/>
    <w:pPr>
      <w:numPr>
        <w:ilvl w:val="1"/>
      </w:numPr>
    </w:pPr>
    <w:rPr>
      <w:rFonts w:ascii="Franklin Gothic Book" w:eastAsia="Times New Roman" w:hAnsi="Franklin Gothic Book" w:cs="Franklin Gothic Book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64F38"/>
    <w:rPr>
      <w:rFonts w:ascii="Franklin Gothic Book" w:hAnsi="Franklin Gothic Book" w:cs="Franklin Gothic Book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35523E"/>
    <w:pPr>
      <w:ind w:left="720"/>
    </w:pPr>
  </w:style>
  <w:style w:type="paragraph" w:customStyle="1" w:styleId="Default">
    <w:name w:val="Default"/>
    <w:uiPriority w:val="99"/>
    <w:rsid w:val="0035523E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paragraph" w:customStyle="1" w:styleId="1">
    <w:name w:val="Знак Знак1 Знак"/>
    <w:basedOn w:val="Normal"/>
    <w:uiPriority w:val="99"/>
    <w:rsid w:val="00D230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0E3BD9"/>
    <w:pPr>
      <w:spacing w:after="0" w:line="240" w:lineRule="auto"/>
      <w:jc w:val="center"/>
    </w:pPr>
    <w:rPr>
      <w:b/>
      <w:bCs/>
      <w:sz w:val="32"/>
      <w:szCs w:val="32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67D1D"/>
    <w:rPr>
      <w:rFonts w:cs="Times New Roman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0E3BD9"/>
    <w:pPr>
      <w:spacing w:after="0" w:line="240" w:lineRule="auto"/>
      <w:ind w:firstLine="708"/>
      <w:jc w:val="both"/>
    </w:pPr>
    <w:rPr>
      <w:rFonts w:ascii="Book Antiqua" w:hAnsi="Book Antiqua" w:cs="Book Antiqua"/>
      <w:i/>
      <w:iCs/>
      <w:sz w:val="48"/>
      <w:szCs w:val="48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67D1D"/>
    <w:rPr>
      <w:rFonts w:cs="Times New Roman"/>
      <w:sz w:val="16"/>
      <w:szCs w:val="16"/>
      <w:lang w:eastAsia="en-US"/>
    </w:rPr>
  </w:style>
  <w:style w:type="paragraph" w:styleId="BodyText2">
    <w:name w:val="Body Text 2"/>
    <w:basedOn w:val="Normal"/>
    <w:link w:val="BodyText2Char"/>
    <w:uiPriority w:val="99"/>
    <w:semiHidden/>
    <w:rsid w:val="000E3BD9"/>
    <w:pPr>
      <w:spacing w:after="0" w:line="240" w:lineRule="auto"/>
      <w:jc w:val="both"/>
    </w:pPr>
    <w:rPr>
      <w:rFonts w:ascii="Monotype Corsiva" w:hAnsi="Monotype Corsiva" w:cs="Monotype Corsiva"/>
      <w:i/>
      <w:iCs/>
      <w:color w:val="FF6600"/>
      <w:sz w:val="46"/>
      <w:szCs w:val="46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67D1D"/>
    <w:rPr>
      <w:rFonts w:cs="Times New Roman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BF2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3A24"/>
    <w:rPr>
      <w:rFonts w:cs="Times New Roman"/>
      <w:lang w:eastAsia="en-US"/>
    </w:rPr>
  </w:style>
  <w:style w:type="table" w:styleId="TableGrid">
    <w:name w:val="Table Grid"/>
    <w:basedOn w:val="TableNormal"/>
    <w:uiPriority w:val="99"/>
    <w:locked/>
    <w:rsid w:val="007378D3"/>
    <w:pPr>
      <w:spacing w:after="200" w:line="276" w:lineRule="auto"/>
    </w:pPr>
    <w:rPr>
      <w:rFonts w:eastAsia="Times New Roman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37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7378D3"/>
    <w:rPr>
      <w:rFonts w:cs="Times New Roman"/>
      <w:b/>
      <w:bCs/>
    </w:rPr>
  </w:style>
  <w:style w:type="paragraph" w:customStyle="1" w:styleId="2">
    <w:name w:val="Знак2"/>
    <w:basedOn w:val="Normal"/>
    <w:uiPriority w:val="99"/>
    <w:rsid w:val="005308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styleId="Emphasis">
    <w:name w:val="Emphasis"/>
    <w:basedOn w:val="DefaultParagraphFont"/>
    <w:uiPriority w:val="99"/>
    <w:qFormat/>
    <w:locked/>
    <w:rsid w:val="00021F1B"/>
    <w:rPr>
      <w:rFonts w:cs="Times New Roman"/>
      <w:i/>
      <w:iCs/>
    </w:rPr>
  </w:style>
  <w:style w:type="paragraph" w:customStyle="1" w:styleId="ConsPlusNormal">
    <w:name w:val="ConsPlusNormal"/>
    <w:uiPriority w:val="99"/>
    <w:rsid w:val="002C19A4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a">
    <w:name w:val="Знак Знак Знак"/>
    <w:basedOn w:val="Normal"/>
    <w:uiPriority w:val="99"/>
    <w:rsid w:val="00004E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0">
    <w:name w:val="Знак Знак Знак1"/>
    <w:basedOn w:val="Normal"/>
    <w:uiPriority w:val="99"/>
    <w:rsid w:val="00B779A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1 Знак Знак1 Знак"/>
    <w:basedOn w:val="Normal"/>
    <w:uiPriority w:val="99"/>
    <w:rsid w:val="00CF495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B4171F"/>
    <w:rPr>
      <w:rFonts w:cs="Times New Roman"/>
    </w:rPr>
  </w:style>
  <w:style w:type="paragraph" w:customStyle="1" w:styleId="111">
    <w:name w:val="Знак1 Знак Знак1 Знак1"/>
    <w:basedOn w:val="Normal"/>
    <w:link w:val="DefaultParagraphFont"/>
    <w:uiPriority w:val="99"/>
    <w:rsid w:val="00E86555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locked/>
    <w:rsid w:val="00E86555"/>
    <w:pPr>
      <w:spacing w:after="0" w:line="240" w:lineRule="auto"/>
      <w:jc w:val="center"/>
    </w:pPr>
    <w:rPr>
      <w:rFonts w:cs="Times New Roman"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2B72B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D35B8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47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7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vk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1627</TotalTime>
  <Pages>13</Pages>
  <Words>2367</Words>
  <Characters>13493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qsuscha</cp:lastModifiedBy>
  <cp:revision>124</cp:revision>
  <cp:lastPrinted>2014-08-19T09:32:00Z</cp:lastPrinted>
  <dcterms:created xsi:type="dcterms:W3CDTF">2013-10-25T01:28:00Z</dcterms:created>
  <dcterms:modified xsi:type="dcterms:W3CDTF">2014-08-19T09:38:00Z</dcterms:modified>
</cp:coreProperties>
</file>