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33" w:rsidRPr="006D4A33" w:rsidRDefault="006D4A33" w:rsidP="006D4A33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FF"/>
          <w:sz w:val="38"/>
          <w:szCs w:val="38"/>
          <w:lang w:eastAsia="ru-RU"/>
        </w:rPr>
      </w:pPr>
      <w:r w:rsidRPr="006D4A33">
        <w:rPr>
          <w:rFonts w:ascii="Arial" w:eastAsia="Times New Roman" w:hAnsi="Arial" w:cs="Arial"/>
          <w:b/>
          <w:bCs/>
          <w:color w:val="0000FF"/>
          <w:sz w:val="38"/>
          <w:szCs w:val="38"/>
          <w:lang w:eastAsia="ru-RU"/>
        </w:rPr>
        <w:t>Основы/методы работы</w:t>
      </w:r>
      <w:r w:rsidR="00872682">
        <w:rPr>
          <w:rFonts w:ascii="Arial" w:eastAsia="Times New Roman" w:hAnsi="Arial" w:cs="Arial"/>
          <w:b/>
          <w:bCs/>
          <w:color w:val="0000FF"/>
          <w:sz w:val="38"/>
          <w:szCs w:val="38"/>
          <w:lang w:eastAsia="ru-RU"/>
        </w:rPr>
        <w:br/>
      </w:r>
      <w:r w:rsidRPr="006D4A33">
        <w:rPr>
          <w:rFonts w:ascii="Arial" w:eastAsia="Times New Roman" w:hAnsi="Arial" w:cs="Arial"/>
          <w:b/>
          <w:bCs/>
          <w:color w:val="0000FF"/>
          <w:sz w:val="38"/>
          <w:szCs w:val="38"/>
          <w:lang w:eastAsia="ru-RU"/>
        </w:rPr>
        <w:t>с уличными детьми</w:t>
      </w:r>
    </w:p>
    <w:p w:rsidR="006D4A33" w:rsidRPr="006D4A33" w:rsidRDefault="006D4A33" w:rsidP="00872682">
      <w:pPr>
        <w:spacing w:before="100" w:beforeAutospacing="1" w:after="100" w:afterAutospacing="1"/>
        <w:jc w:val="right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Мари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proofErr w:type="spellStart"/>
      <w:r w:rsidRPr="006D4A33">
        <w:rPr>
          <w:rFonts w:ascii="Arial" w:eastAsia="Times New Roman" w:hAnsi="Arial" w:cs="Arial"/>
          <w:b/>
          <w:bCs/>
          <w:color w:val="0000FF"/>
          <w:sz w:val="27"/>
          <w:lang w:eastAsia="ru-RU"/>
        </w:rPr>
        <w:t>Вернхам</w:t>
      </w:r>
      <w:proofErr w:type="spellEnd"/>
      <w:r w:rsidR="00872682">
        <w:rPr>
          <w:rFonts w:ascii="Arial" w:eastAsia="Times New Roman" w:hAnsi="Arial" w:cs="Arial"/>
          <w:b/>
          <w:bCs/>
          <w:color w:val="0000FF"/>
          <w:sz w:val="27"/>
          <w:lang w:eastAsia="ru-RU"/>
        </w:rPr>
        <w:t>,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proofErr w:type="spellStart"/>
      <w:r w:rsidRPr="006D4A33">
        <w:rPr>
          <w:rFonts w:ascii="Arial" w:eastAsia="Times New Roman" w:hAnsi="Arial" w:cs="Arial"/>
          <w:b/>
          <w:bCs/>
          <w:color w:val="0000FF"/>
          <w:sz w:val="27"/>
          <w:lang w:eastAsia="ru-RU"/>
        </w:rPr>
        <w:t>Текенова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proofErr w:type="spellStart"/>
      <w:r w:rsidR="00872682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Айнура</w:t>
      </w:r>
      <w:proofErr w:type="spellEnd"/>
      <w:r w:rsidR="00872682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</w:t>
      </w:r>
      <w:proofErr w:type="spellStart"/>
      <w:r w:rsidR="00872682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Шамшиевна</w:t>
      </w:r>
      <w:proofErr w:type="spellEnd"/>
      <w:r w:rsidR="00872682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(</w:t>
      </w:r>
      <w:proofErr w:type="spellStart"/>
      <w:r w:rsidR="00872682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Кыргызская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Республик</w:t>
      </w:r>
      <w:r w:rsidR="00872682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)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Проблема уличных детей возникла не вчера, но в различных условиях она развивалась по-своему. Не существует единого объяснения тому, что вынудило некоторых детей работать и/или жить на улицах. Однако существуют взаимосвязанные факторы, которые объясняют, почему все больше и больше детей избирают этот ненадежный и часто опасный образ жизни. Феномен уличных детей является симптомом чрезвычайного социального и экономического неблагополучия. Уличные дети, как правило, являются выходцами из социальных низов.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Причины, по которым дети оказываются на улицах, можно подразделить 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на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макросоциальные и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микросоциальные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Макросоциальные обусловлены:</w:t>
      </w:r>
    </w:p>
    <w:p w:rsidR="006D4A33" w:rsidRPr="006D4A33" w:rsidRDefault="006D4A33" w:rsidP="0087268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переходным периодом экономики. Переход от командного стиля руководства экономикой к свободному рынку, осуществленный в странах Центральной и Восточной Европы и СНГ, привел к глубоким социальным изменениям. Люди очутились в условиях экономического кризиса, повлекшего за собой безработицу и быструю инфляцию. В Центральной и Восточной Европе и в бывшем Советском Союзе люди были очевидцами быстрых социальных и экономических изменений, ввергнувших многих 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бедность и лишения. Там, где семьям тяжело отстоять свои интересы, дети, начиная с 5-летнего возраста, вынуждены работать, чтобы помочь удовлетворить потребности семьи. Для некоторых семей деньги, которые зарабатывают их дети, собирая милостыню, являются единственным средством существования;</w:t>
      </w:r>
    </w:p>
    <w:p w:rsidR="006D4A33" w:rsidRPr="006D4A33" w:rsidRDefault="006D4A33" w:rsidP="0087268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ослаблением государственного контроля. Предметом обсуждения в 90-х годах стал фактор идентификации уличных детей. Ранее присутствие детей на улицах было ограничено правительственными усилиями. Дети содержались в принудительных государственных учреждениях, их уход на улицу мог повлечь за собой арест.</w:t>
      </w:r>
    </w:p>
    <w:p w:rsidR="006D4A33" w:rsidRPr="006D4A33" w:rsidRDefault="006D4A33" w:rsidP="00872682">
      <w:pPr>
        <w:spacing w:before="100" w:beforeAutospacing="1" w:after="100" w:afterAutospacing="1"/>
        <w:ind w:firstLine="426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Микросоциальные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обусловлены:</w:t>
      </w:r>
    </w:p>
    <w:p w:rsidR="006D4A33" w:rsidRPr="006D4A33" w:rsidRDefault="006D4A33" w:rsidP="0087268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бедностью и распадом семьи. В развивающемся мире стремительная урбанизация привела к тому, что многие городские семьи влачат нищенское существование в трущобах и лачугах. Распад семейных отношений обычно является непосредственной причиной ухода ребенка из дома. Если дома ребенок страдает из-за пренебрежения родителей своими обязанностями и преступных злоупотреблений, уход на улицу становится для него последним средством защиты. Дети надеются, что жизнь на улице будет лучше, но обнаруживают, что в действительности условия там могут быть значительно хуже.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 xml:space="preserve">В Центральной и Восточной Европе и СНГ дети, работающие и/или живущие на улице, находятся в ужасных условиях. Испытания, которым они подвергаются мало, чем отличаются от тех, с которыми сталкиваются их сверстники в Африке, Азии и Латинской Америке. Однако существуют и некоторые характерные черты. Холод зимой - это реальная угроза для здоровья и одновременно -  проверка их изобретательности. Детям не обойтись без теплой одежды. Приходится находить способы, чтобы сохранить тепло: теплотрассы, подвалы домов,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тандыры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 Повседневные действия уличного ребенка продиктованы потребностью выжить.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Дети, оказавшись на улице, могут быть вовлечены 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:</w:t>
      </w:r>
    </w:p>
    <w:p w:rsidR="006D4A33" w:rsidRPr="006D4A33" w:rsidRDefault="006D4A33" w:rsidP="00872682">
      <w:pPr>
        <w:numPr>
          <w:ilvl w:val="0"/>
          <w:numId w:val="3"/>
        </w:numPr>
        <w:spacing w:before="100" w:beforeAutospacing="1" w:after="100" w:afterAutospacing="1"/>
        <w:ind w:hanging="153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Проституцию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 Во всем мире значительное число уличных детей вовлечено в проституцию. В некоторых странах это относится преимущественно к уличным детям женского пола, в иных - к детям обоих полов.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Детская проституция влечет за собой огромный риск, а именно: подростковую беременность, вероятность заразиться болезнями, передающимися половым путем (включая ВИЧ-инфекцию и СПИД), а также социальную дискредитацию. Это занятие может сформировать у ребенка негативное отношение к своей личности. Относительно высокий доход от занятий проституцией и, как следствие, в некоторых случаях - благосклонность семьи к подобной деятельности лишает ребенка возможности отказаться от нее.</w:t>
      </w:r>
    </w:p>
    <w:p w:rsidR="006D4A33" w:rsidRPr="006D4A33" w:rsidRDefault="006D4A33" w:rsidP="00872682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Мелкие преступления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 Мелкие нарушения могут также оказаться прибыльным занятием. Некоторые дети вытаскивают кошельки или пользуются возможностью, чтобы украсть из машин, домов мелкие предметы, которые можно перепродать. В некоторых странах уличных детей вербуют торговцы наркотиками в качестве наблюдателей или курьеров.</w:t>
      </w:r>
    </w:p>
    <w:p w:rsidR="006D4A33" w:rsidRPr="006D4A33" w:rsidRDefault="006D4A33" w:rsidP="00872682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Потребление наркотиков, токсических средств.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Уличные дети во многих странах мира употребляют разнообразные наркотики, чтобы помочь себе справиться с жизнью. Вдыхание паров клея, намазанного внутри пластикового мешка, или таких растворителей, как краска, тонким слоем пропитавшая тряпку, приводит к притуплению холода, голода и чувства одиночества. Дети могут утратить ощущение реальности и испытать галлюцинации. Уличные дети употребляют сигареты,  алкоголь и фармацевтические препараты, например, микстуру от кашля.</w:t>
      </w:r>
    </w:p>
    <w:p w:rsidR="006D4A33" w:rsidRPr="006D4A33" w:rsidRDefault="006D4A33" w:rsidP="00872682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Незаконный детский труд</w:t>
      </w:r>
      <w:r w:rsidRPr="006D4A33">
        <w:rPr>
          <w:rFonts w:ascii="Arial" w:eastAsia="Times New Roman" w:hAnsi="Arial" w:cs="Arial"/>
          <w:color w:val="0000FF"/>
          <w:sz w:val="27"/>
          <w:szCs w:val="27"/>
          <w:u w:val="single"/>
          <w:lang w:eastAsia="ru-RU"/>
        </w:rPr>
        <w:t>.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 Работа за деньги, 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еду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и другие жизненно важные вещи часто является определяющей для уличных детей. Во многих случаях труд их тяжел, опасен и продолжителен. Часто дети отдают 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заработанное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в семейный бюджет. Эти деньги становятся их посильным вкладом в жизнь близких.  Дети зарабатывают деньги чисткой обуви, уборкой мусора и торговлей предметами повседневного спроса, мойкой машин, продажей семечек, сладостей, сигарет или цветов, 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попрошайничеством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или развлечением прохожих.</w:t>
      </w:r>
    </w:p>
    <w:p w:rsidR="006D4A33" w:rsidRPr="006D4A33" w:rsidRDefault="006D4A33" w:rsidP="00872682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284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lastRenderedPageBreak/>
        <w:t>Формирование групп.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Уличные дети стремятся объединиться в группы, занимая определенные территории города. Внутри этих групп старшие мальчики и девочки часто опекают младших. К младшим детям, как правило, относятся в группе хорошо, так как они, прося милостыню, могут заработать больше денег, чем старшие. Во многих группах уличных детей значительная часть того, что зарабатывает каждый ребенок, делится на всех.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 государствах Центральной и Восточной Европы и СНГ учатся быстро реагировать на ситуацию вокруг уличных детей. Принудительное содержание и карательные действия сменяются уважением к правам ребенка и предоставлением доступных услуг по выбору. Заинтересованные лица осознают необходимость ответной реакции на потребности уличных детей. Для работы с уличными детьми и их общинами основаны некоммерческие группы и неправительственные организации (НПО), именуемые фондами и ассоциациями. Они являются частью растущего добровольного сектора, который начал формироваться в Центральной и Восточной Европе и СНГ.</w:t>
      </w:r>
    </w:p>
    <w:p w:rsidR="006D4A33" w:rsidRPr="006D4A33" w:rsidRDefault="006D4A33" w:rsidP="00872682">
      <w:pPr>
        <w:spacing w:before="100" w:beforeAutospacing="1" w:after="100" w:afterAutospacing="1"/>
        <w:ind w:firstLine="426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Несмотря на то, что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Кыргызская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Республика  ратифицировала Конвенцию ООН о правах ребенка, реальность такова, что права уличных детей нарушаются. Так, например: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i/>
          <w:iCs/>
          <w:color w:val="0000FF"/>
          <w:sz w:val="27"/>
          <w:lang w:eastAsia="ru-RU"/>
        </w:rPr>
        <w:t>Право на соответствующий уровень жизни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(Статья 27). Уличные дети являются одними из самых бедных членов общества. Зачастую не удовлетворяются их основные потребности: в питании, одежде, крове. Поддержка, необходимая для их интеллектуального и социального развития, часто также недоступна. Испытываемые одиночество и страх, насилие, которому они подвергаются, могут стать причиной интенсивного психического истощения.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i/>
          <w:iCs/>
          <w:color w:val="0000FF"/>
          <w:sz w:val="27"/>
          <w:lang w:eastAsia="ru-RU"/>
        </w:rPr>
        <w:t>Право на защиту от экономической эксплуатации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(Статья 32). Дети, работающие на улице, часто трудятся за мизерную плату и на опасных работах. Работодатели пользуются тем, что дети не  жалуются на недостаточную оплату труда и не требуют улучшения условий работы.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i/>
          <w:iCs/>
          <w:color w:val="0000FF"/>
          <w:sz w:val="27"/>
          <w:lang w:eastAsia="ru-RU"/>
        </w:rPr>
        <w:t>Право на образование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(Статья 28).  Многие уличные дети являются кормильцами своих семей, и их работа не оставляет времени для посещения школы. Даже государственные бесплатные школы могут быть слишком дорогими для тех, кому приходится изыскивать средства на учебники, канцелярские принадлежности и форму.  К тому же официальная система образования не достаточно гибкая, чтобы позднее принять обратно детей, бросивших школу. Для детей же, привыкших к свободе на улице, школьные рамки затем кажутся слишком строгими.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i/>
          <w:iCs/>
          <w:color w:val="0000FF"/>
          <w:sz w:val="27"/>
          <w:lang w:eastAsia="ru-RU"/>
        </w:rPr>
        <w:t>Право на здоровье и медицинское обслуживание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(Статья 24).  Здоровье уличных детей постоянно подвергается опасности. Пищевые отходы могут стать причиной отравлений; неквалифицированный труд повлечь физические увечья. Отсутствие элементарной гигиены превращает маленькую царапину в угрозу заражения. Сексуально 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активные дети могут заразиться болезнями, передающимися половым путем, и столкнуться с проблемами подростковой беременности.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Уличные дети и их семьи редко располагают деньгами, чтобы заплатить за медицинское обслуживание, и часто испытывают страх перед медицинскими учреждениями.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i/>
          <w:iCs/>
          <w:color w:val="0000FF"/>
          <w:sz w:val="27"/>
          <w:lang w:eastAsia="ru-RU"/>
        </w:rPr>
        <w:t>Право на защиту от насилия, злоупотреблений и унижений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(Статья 19). Уличные дети часто становятся жертвами насилия и злоупотреблений в собственной семье, в кругу сверстников и своих сограждан. Уличные дети могут подвергаться насилию и преследованиям со стороны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имилиции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для которой они являются символом нарушения порядка, а также со стороны владельцев магазинов, видящих в них помеху бизнесу.</w:t>
      </w:r>
    </w:p>
    <w:p w:rsidR="006D4A33" w:rsidRPr="006D4A33" w:rsidRDefault="006D4A33" w:rsidP="006D4A3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i/>
          <w:iCs/>
          <w:color w:val="0000FF"/>
          <w:sz w:val="27"/>
          <w:lang w:eastAsia="ru-RU"/>
        </w:rPr>
        <w:t>Право на защиту от сексуальной эксплуатации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(Статья 34). Вовлечение уличных детей в занятия проституцией и порнографией, сексуальные злоупотребления в семье делают их особенно уязвимыми в вопросах сексуальной эксплуатации.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Нарушения прав уличных детей вызвало у многих людей во всем мире стремление помочь им, а так же изменить ситуацию в их пользу. Мы должны воспользоваться Конвенцией о правах ребенка не только для того, чтобы определить, где нарушаются детские права, но и руководствоваться ею в своих действиях. Этот принцип лежит в основе деятельности международной организации ЭВРИЧАЙЛД, осуществляющей ряд проектов в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Кыргызской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Республике.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Страновая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программа нашей организации направлена на детей, одной из уязвимой части общества. В географическом отношении ЭВРИЧАЙЛД охватывает самые бедные регионы Кыргызстана: 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Таласскую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  и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Ошскую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области. Проблема уличных детей наиболее остро стоит в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Ошской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области, где бедность, миграция, отдаленность от центра, недоступность социальных услуг, нехватка специалистов по работе с уязвимыми детьми, большая плотность населения -  усугубляют положение с уличными детьми.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Со своей стороны  для решения проблем уличных детей в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Ошской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области организацией ЭВРИЧАЙЛД осуществляются два проекта, сфокусированных на потребностях и правах уличных детей.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В рамках проекта по уличным детям были апробированы и внедрены методы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работы, которыми были обучены не только члены проектной группы, но и социальные работники управлений социальной защиты.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proofErr w:type="spellStart"/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(достижения во вне) - метод социальной работы, направленный на установление контакта, приближение услуг к представителям целевой группы,    путем консультиро</w:t>
      </w:r>
      <w:r w:rsidR="003E594F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вания и информирования в местах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привычных для них.</w:t>
      </w:r>
      <w:proofErr w:type="gramEnd"/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Работники, осуществляющие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аутрич-работу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, называются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аутрич-работниками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или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аутричерами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.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Аутрич-работа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дополняет собой мероприятия, направленные на профилактику какого-либо отрицательного явления. К примеру: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</w:t>
      </w:r>
      <w:proofErr w:type="gram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-</w:t>
      </w:r>
      <w:proofErr w:type="gram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работа может проводиться  для профилактики безнадзорности,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наркопотребления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, ВИЧ/СПИД. В данном случае мы будем 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 xml:space="preserve">говорить об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аутрич-работе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среди детей, живущих и работающих на улицах.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работа проводится в местах скопления детей.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Целью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работы является построение доверия с беспризорными уличными детьми, и быть взрослым другом в их жизни – человеком, с которым они могут поговорить. Недооценивайте важность данного момента! Возможно, Вы окажетесь единственным оказать им доброту, стать образцом для подражания и человеком, которому они могут довериться. Дополнительно,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является первой стадией для расширения возможного выбора для беспризорных уличных детей и связать их с услугами, чтобы они начали улучшать свою жизнь.</w:t>
      </w:r>
    </w:p>
    <w:tbl>
      <w:tblPr>
        <w:tblW w:w="10148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25" w:type="dxa"/>
          <w:left w:w="225" w:type="dxa"/>
          <w:bottom w:w="225" w:type="dxa"/>
          <w:right w:w="225" w:type="dxa"/>
        </w:tblCellMar>
        <w:tblLook w:val="04A0"/>
      </w:tblPr>
      <w:tblGrid>
        <w:gridCol w:w="10148"/>
      </w:tblGrid>
      <w:tr w:rsidR="006D4A33" w:rsidRPr="006D4A33" w:rsidTr="00872682">
        <w:trPr>
          <w:tblCellSpacing w:w="0" w:type="dxa"/>
        </w:trPr>
        <w:tc>
          <w:tcPr>
            <w:tcW w:w="10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A33" w:rsidRPr="007D3C35" w:rsidRDefault="006D4A33" w:rsidP="007D3C35">
            <w:pPr>
              <w:jc w:val="both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proofErr w:type="spellStart"/>
            <w:r w:rsidRPr="007D3C35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Аутрич</w:t>
            </w:r>
            <w:proofErr w:type="spellEnd"/>
            <w:r w:rsidRPr="007D3C35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 xml:space="preserve"> работа </w:t>
            </w:r>
            <w:r w:rsidR="007D3C35" w:rsidRPr="007D3C35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 xml:space="preserve">ни </w:t>
            </w:r>
            <w:r w:rsidRPr="007D3C35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в </w:t>
            </w:r>
            <w:r w:rsidR="007D3C35" w:rsidRPr="007D3C35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к</w:t>
            </w:r>
            <w:r w:rsidRPr="007D3C35">
              <w:rPr>
                <w:rFonts w:ascii="Arial" w:eastAsia="Times New Roman" w:hAnsi="Arial" w:cs="Arial"/>
                <w:i/>
                <w:iCs/>
                <w:color w:val="0000FF"/>
                <w:sz w:val="27"/>
                <w:szCs w:val="27"/>
                <w:lang w:eastAsia="ru-RU"/>
              </w:rPr>
              <w:t>оем случае</w:t>
            </w:r>
            <w:r w:rsidRPr="007D3C35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 не заключается в “сборе детей” и принудительном приводе в изоляторы. Рейды и сборы являются нарушением прав ребенка и не имеют цели: если ребенка “вернули домой” подобным путем, они просто сбегут обратно на улицу. Это не только потеря времени, денег и энергии, но и ущерб ребенку, что впоследствии усложняет построение доверия с детьми в будущем.</w:t>
            </w:r>
          </w:p>
        </w:tc>
      </w:tr>
    </w:tbl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Работа с детьми начинается с контакта, который осуществляется силами «уличных» социальных работников.  Некоторые ключевые принципы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работы: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Всегда помните о рекомендациях поведения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детской безопасности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Регулярность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(одно время и те же лица)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Пунктуальность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Постоянная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честность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и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никаких обещаний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которые вы не сможете выполнить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Идите к детям сами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а не заставляйте детей идти к Вам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Думайте о ребенке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на его/ее уровне и на его/ее условиях</w:t>
      </w:r>
    </w:p>
    <w:p w:rsidR="006D4A33" w:rsidRPr="006D4A33" w:rsidRDefault="006D4A33" w:rsidP="006D4A3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Работайте в парах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(предпочтительно один парень, другая девушка)</w:t>
      </w:r>
    </w:p>
    <w:p w:rsidR="006D4A33" w:rsidRPr="006D4A33" w:rsidRDefault="006D4A33" w:rsidP="00872682">
      <w:pPr>
        <w:spacing w:before="100" w:beforeAutospacing="1" w:after="100" w:afterAutospacing="1"/>
        <w:ind w:firstLine="709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работа основывается на 3 фазах:</w:t>
      </w:r>
    </w:p>
    <w:p w:rsidR="006D4A33" w:rsidRPr="006D4A33" w:rsidRDefault="006D4A33" w:rsidP="006D4A3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Наблюдение: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наблюдайте и прислушивайтесь к детям и находите ответы на вопросы: где находятся дети, чем они заняты, с кем и как они общаются, и т.д.;</w:t>
      </w:r>
    </w:p>
    <w:p w:rsidR="006D4A33" w:rsidRPr="006D4A33" w:rsidRDefault="006D4A33" w:rsidP="006D4A3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Налаживание связи: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неформальное общение, не угрожающий подход, нацеленный на создание доверия без множества вопросов;</w:t>
      </w:r>
    </w:p>
    <w:p w:rsidR="006D4A33" w:rsidRPr="006D4A33" w:rsidRDefault="006D4A33" w:rsidP="006D4A3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i/>
          <w:iCs/>
          <w:color w:val="0000FF"/>
          <w:sz w:val="27"/>
          <w:lang w:eastAsia="ru-RU"/>
        </w:rPr>
        <w:t>Развитие отношений</w:t>
      </w:r>
      <w:r w:rsidRPr="006D4A3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 детьми и начало обеспечения поддержки.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Организацией ЭВРИЧАЙЛД в рамках проекта по уличным детям, в частности </w:t>
      </w:r>
      <w:proofErr w:type="spellStart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Аутрич</w:t>
      </w:r>
      <w:proofErr w:type="spellEnd"/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командой проекта, были разработаны некоторые «золотые правила» для того, чтобы члены команды их придерживались: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69"/>
        <w:gridCol w:w="3050"/>
        <w:gridCol w:w="2287"/>
        <w:gridCol w:w="2496"/>
      </w:tblGrid>
      <w:tr w:rsidR="006D4A33" w:rsidRPr="006D4A33" w:rsidTr="006D4A33">
        <w:trPr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6D4A3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b/>
                <w:bCs/>
                <w:color w:val="0000FF"/>
                <w:sz w:val="27"/>
                <w:lang w:eastAsia="ru-RU"/>
              </w:rPr>
              <w:t>Практические советы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6D4A3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b/>
                <w:bCs/>
                <w:color w:val="0000FF"/>
                <w:sz w:val="27"/>
                <w:lang w:eastAsia="ru-RU"/>
              </w:rPr>
              <w:t>Общение и поведение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6D4A3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b/>
                <w:bCs/>
                <w:color w:val="0000FF"/>
                <w:sz w:val="27"/>
                <w:lang w:eastAsia="ru-RU"/>
              </w:rPr>
              <w:t>Безопасность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6D4A3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b/>
                <w:bCs/>
                <w:color w:val="0000FF"/>
                <w:sz w:val="27"/>
                <w:lang w:eastAsia="ru-RU"/>
              </w:rPr>
              <w:t>Поддержка</w:t>
            </w:r>
          </w:p>
        </w:tc>
      </w:tr>
      <w:tr w:rsidR="006D4A33" w:rsidRPr="006D4A33" w:rsidTr="006D4A33">
        <w:trPr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8726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lastRenderedPageBreak/>
              <w:t>- Не опаздывайте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Одевайтесь соответствующе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Не показывайте и не приносите дорогие вещи (мобильные телефоны, украшения)</w:t>
            </w:r>
          </w:p>
          <w:p w:rsidR="006D4A33" w:rsidRPr="006D4A33" w:rsidRDefault="006D4A33" w:rsidP="008726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8726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- Не давайте денег или вещи/подарки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Выполняйте свои обещания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Не обещайте того, чего Вы не сможете выполнить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Не лгите детям (не обманывайте)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 xml:space="preserve">- Не </w:t>
            </w:r>
            <w:proofErr w:type="gramStart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спорьте</w:t>
            </w:r>
            <w:proofErr w:type="gramEnd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/ссорьтесь с друг другом перед детьми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Держите волю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«</w:t>
            </w:r>
            <w:proofErr w:type="spellStart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Сопротивляй</w:t>
            </w:r>
            <w:proofErr w:type="spellEnd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тесь</w:t>
            </w:r>
            <w:proofErr w:type="spellEnd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» поведению детей, если они очевидно врут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Проверяйте информацию, предоставленную детьми о Ваших коллегах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8726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- Не давайте личные адреса и тел. номера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Закройте личные вещи и сумки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lang w:eastAsia="ru-RU"/>
              </w:rPr>
              <w:t> 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Не раздражайте детей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 xml:space="preserve">- Будьте </w:t>
            </w:r>
            <w:proofErr w:type="gramStart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осторожны</w:t>
            </w:r>
            <w:proofErr w:type="gramEnd"/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 xml:space="preserve"> / внимательны, чтобы дети не последовали за Вами домой.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A33" w:rsidRPr="006D4A33" w:rsidRDefault="006D4A33" w:rsidP="008726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</w:pP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- Поддерживайте и уважайте друг друга</w:t>
            </w:r>
            <w:r w:rsidRPr="006D4A33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br/>
              <w:t>- Организовывайте регулярные командные встречи (для поддержания команды и снятия стресса)</w:t>
            </w:r>
          </w:p>
        </w:tc>
      </w:tr>
    </w:tbl>
    <w:p w:rsidR="006D4A33" w:rsidRPr="006D4A33" w:rsidRDefault="006D4A33" w:rsidP="00872682">
      <w:pPr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</w:pPr>
      <w:r w:rsidRPr="006D4A33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</w:t>
      </w:r>
      <w:r w:rsidRPr="006D4A33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Дополнительные рекомендации:</w:t>
      </w:r>
    </w:p>
    <w:p w:rsidR="006D4A33" w:rsidRPr="006D4A33" w:rsidRDefault="006D4A33" w:rsidP="006D4A33">
      <w:pPr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b/>
          <w:bCs/>
          <w:color w:val="0000FF"/>
          <w:sz w:val="27"/>
          <w:lang w:eastAsia="ru-RU"/>
        </w:rPr>
        <w:t>Что делать: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слушайте и убедитесь, что Вы действительно слышите;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смотрите, наблюдайте, записывайте, раздумывайте о том, что Вы видите;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изучайте их и себя;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будьте терпеливы – помните, что они могут вас проверять, насколько вы преданны им!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относитесь к ним равно – не определяйте любимчиков;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улыбайтесь и будьте спокойным (расслабленным);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уважайте их: уважайте их личную дистанцию, их уединение;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старайтесь понять, почему они сделали выбор, который они сделали;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предоставляйте возможный выбор для них;</w:t>
      </w:r>
    </w:p>
    <w:p w:rsidR="006D4A33" w:rsidRPr="006D4A33" w:rsidRDefault="006D4A33" w:rsidP="006D4A3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поощряйте и поддерживайте в их позитивном  выборе – но не делайте выбор за них! Они должны делать это для себя!</w:t>
      </w:r>
    </w:p>
    <w:p w:rsidR="006D4A33" w:rsidRPr="006D4A33" w:rsidRDefault="006D4A33" w:rsidP="006D4A33">
      <w:pPr>
        <w:rPr>
          <w:rFonts w:eastAsia="Times New Roman" w:cs="Times New Roman"/>
          <w:sz w:val="24"/>
          <w:szCs w:val="24"/>
          <w:lang w:eastAsia="ru-RU"/>
        </w:rPr>
      </w:pPr>
      <w:r w:rsidRPr="006D4A33">
        <w:rPr>
          <w:rFonts w:ascii="Arial" w:eastAsia="Times New Roman" w:hAnsi="Arial" w:cs="Arial"/>
          <w:b/>
          <w:bCs/>
          <w:color w:val="0000FF"/>
          <w:sz w:val="27"/>
          <w:lang w:eastAsia="ru-RU"/>
        </w:rPr>
        <w:t>Чего не делать: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принуждать ребенка делать что угодно;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строить отношения на основе угрозы;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недооценивайте их умственные способности;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думать, что они воры;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представлять себе, что вам известно об их нуждах и желаниях;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представлять себе, что вы знаете об их ценностях.  Навязывать свои ценности, учить, проповедовать;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показывать отвращение относительно их внешности или поведения, отказываться трогать их, отказываться принимать пищу или напитки от них;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препятствовать их работе;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создавать зависимость путем раздачи (например, конфет или др.);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пытаться привлекать детей в программу путем раздачи (например, конфет или др.) или обещаний: они должны решить сами;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привлекать внимание общественности или милиции;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думать о себе, как о благородном;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создавать разницу за детей между группами детей;</w:t>
      </w:r>
    </w:p>
    <w:p w:rsidR="006D4A33" w:rsidRPr="006D4A33" w:rsidRDefault="006D4A33" w:rsidP="006D4A3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разрушать их имеющуюся сеть и социальные группы.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При работе с уличным ребенком полезно учитывать его связи с окружением. У каждого уличного ребенка налажена невидимая или заметная сеть личных контактов. Эти связи тем крепче, чем теснее контакт ребенка с семьей. Кроме этого возможны другие связи с: - торговцами рынка, около которого работает ребенок;</w:t>
      </w:r>
    </w:p>
    <w:p w:rsidR="006D4A33" w:rsidRPr="006D4A33" w:rsidRDefault="006D4A33" w:rsidP="006D4A3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братьями или сестрами;</w:t>
      </w:r>
    </w:p>
    <w:p w:rsidR="006D4A33" w:rsidRPr="006D4A33" w:rsidRDefault="006D4A33" w:rsidP="006D4A3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детьми, которых ребенок знает по улице;</w:t>
      </w:r>
    </w:p>
    <w:p w:rsidR="006D4A33" w:rsidRPr="006D4A33" w:rsidRDefault="006D4A33" w:rsidP="006D4A3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школьными друзьями;</w:t>
      </w:r>
    </w:p>
    <w:p w:rsidR="006D4A33" w:rsidRPr="006D4A33" w:rsidRDefault="006D4A33" w:rsidP="006D4A3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отдельными районами города.</w:t>
      </w:r>
    </w:p>
    <w:p w:rsidR="006D4A33" w:rsidRPr="006D4A33" w:rsidRDefault="006D4A33" w:rsidP="00872682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D4A33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 основе работы с детьми на улице лежит комплексный подход к проблеме уличных детей, предполагающий вовлечение в работу различных специалистов - педагогов, работников здравоохранения, милиции, социальных  работников. Успех работы специалистов в сфере защиты детей будет зависеть от выбора и реализации применяемых  методов, основанных на понимании и осознании индивидуальных особенностях ребенка, по отношению которому будут применяться, а также от глубоких профессиональных знаний, которыми должны обладать специалисты.</w:t>
      </w:r>
    </w:p>
    <w:p w:rsidR="00052354" w:rsidRDefault="00872682">
      <w:r>
        <w:t xml:space="preserve">Источник: </w:t>
      </w:r>
      <w:hyperlink r:id="rId5" w:history="1">
        <w:r w:rsidR="00B23681" w:rsidRPr="00065BCF">
          <w:rPr>
            <w:rStyle w:val="a6"/>
          </w:rPr>
          <w:t>http://www.inst.at/trans/17Nr/9-1/9-1_vernham_tekenova_russ17.htm</w:t>
        </w:r>
      </w:hyperlink>
    </w:p>
    <w:p w:rsidR="00B23681" w:rsidRDefault="00B23681"/>
    <w:sectPr w:rsidR="00B23681" w:rsidSect="00872682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DD6"/>
    <w:multiLevelType w:val="multilevel"/>
    <w:tmpl w:val="7368DF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075DC"/>
    <w:multiLevelType w:val="multilevel"/>
    <w:tmpl w:val="A35C6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D3FFD"/>
    <w:multiLevelType w:val="multilevel"/>
    <w:tmpl w:val="077686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51343"/>
    <w:multiLevelType w:val="multilevel"/>
    <w:tmpl w:val="46BAAC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C08EE"/>
    <w:multiLevelType w:val="multilevel"/>
    <w:tmpl w:val="9B78E3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E66B5"/>
    <w:multiLevelType w:val="multilevel"/>
    <w:tmpl w:val="F3E07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37FB6"/>
    <w:multiLevelType w:val="multilevel"/>
    <w:tmpl w:val="9A08B8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4C357D"/>
    <w:multiLevelType w:val="multilevel"/>
    <w:tmpl w:val="89CE0D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C45BC"/>
    <w:multiLevelType w:val="multilevel"/>
    <w:tmpl w:val="12EE84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571D9B"/>
    <w:multiLevelType w:val="multilevel"/>
    <w:tmpl w:val="033A0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A33"/>
    <w:rsid w:val="00052354"/>
    <w:rsid w:val="003E594F"/>
    <w:rsid w:val="006D4A33"/>
    <w:rsid w:val="007B3439"/>
    <w:rsid w:val="007D3C35"/>
    <w:rsid w:val="00872682"/>
    <w:rsid w:val="00927A65"/>
    <w:rsid w:val="00A5408C"/>
    <w:rsid w:val="00B2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</w:style>
  <w:style w:type="paragraph" w:styleId="4">
    <w:name w:val="heading 4"/>
    <w:basedOn w:val="a"/>
    <w:link w:val="40"/>
    <w:uiPriority w:val="9"/>
    <w:qFormat/>
    <w:rsid w:val="006D4A33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D4A33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el">
    <w:name w:val="titel"/>
    <w:basedOn w:val="a"/>
    <w:rsid w:val="006D4A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4A33"/>
    <w:rPr>
      <w:b/>
      <w:bCs/>
    </w:rPr>
  </w:style>
  <w:style w:type="character" w:customStyle="1" w:styleId="apple-converted-space">
    <w:name w:val="apple-converted-space"/>
    <w:basedOn w:val="a0"/>
    <w:rsid w:val="006D4A33"/>
  </w:style>
  <w:style w:type="paragraph" w:customStyle="1" w:styleId="mitte">
    <w:name w:val="mitte"/>
    <w:basedOn w:val="a"/>
    <w:rsid w:val="006D4A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4A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D4A33"/>
    <w:rPr>
      <w:i/>
      <w:iCs/>
    </w:rPr>
  </w:style>
  <w:style w:type="character" w:styleId="a6">
    <w:name w:val="Hyperlink"/>
    <w:basedOn w:val="a0"/>
    <w:uiPriority w:val="99"/>
    <w:unhideWhenUsed/>
    <w:rsid w:val="00B236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st.at/trans/17Nr/9-1/9-1_vernham_tekenova_russ1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2372</Words>
  <Characters>13526</Characters>
  <Application>Microsoft Office Word</Application>
  <DocSecurity>0</DocSecurity>
  <Lines>112</Lines>
  <Paragraphs>31</Paragraphs>
  <ScaleCrop>false</ScaleCrop>
  <Company/>
  <LinksUpToDate>false</LinksUpToDate>
  <CharactersWithSpaces>15867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2016-03-18T10:08:00Z</dcterms:created>
  <dcterms:modified xsi:type="dcterms:W3CDTF">2016-03-22T09:11:00Z</dcterms:modified>
</cp:coreProperties>
</file>